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7BE" w14:textId="77777777" w:rsidR="00DD7B21" w:rsidRDefault="003128E5" w:rsidP="002845F7">
      <w:pPr>
        <w:jc w:val="center"/>
        <w:rPr>
          <w:b/>
          <w:sz w:val="36"/>
          <w:szCs w:val="36"/>
        </w:rPr>
      </w:pPr>
      <w:r w:rsidRPr="00DD7B21">
        <w:rPr>
          <w:rFonts w:hint="eastAsia"/>
          <w:b/>
          <w:sz w:val="36"/>
          <w:szCs w:val="36"/>
        </w:rPr>
        <w:t>蛋白</w:t>
      </w:r>
      <w:r w:rsidR="0002168A">
        <w:rPr>
          <w:rFonts w:hint="eastAsia"/>
          <w:b/>
          <w:sz w:val="36"/>
          <w:szCs w:val="36"/>
        </w:rPr>
        <w:t>印迹（</w:t>
      </w:r>
      <w:r w:rsidRPr="00DD7B21">
        <w:rPr>
          <w:rFonts w:hint="eastAsia"/>
          <w:b/>
          <w:sz w:val="36"/>
          <w:szCs w:val="36"/>
        </w:rPr>
        <w:t>WB</w:t>
      </w:r>
      <w:r w:rsidR="0002168A">
        <w:rPr>
          <w:rFonts w:hint="eastAsia"/>
          <w:b/>
          <w:sz w:val="36"/>
          <w:szCs w:val="36"/>
        </w:rPr>
        <w:t>）</w:t>
      </w:r>
      <w:r w:rsidRPr="00DD7B21">
        <w:rPr>
          <w:rFonts w:hint="eastAsia"/>
          <w:b/>
          <w:sz w:val="36"/>
          <w:szCs w:val="36"/>
        </w:rPr>
        <w:t>通用试剂盒</w:t>
      </w:r>
    </w:p>
    <w:p w14:paraId="0A395541" w14:textId="77777777" w:rsidR="00534878" w:rsidRPr="00DD7B21" w:rsidRDefault="003128E5" w:rsidP="002845F7">
      <w:pPr>
        <w:jc w:val="center"/>
        <w:rPr>
          <w:b/>
          <w:sz w:val="36"/>
          <w:szCs w:val="36"/>
        </w:rPr>
      </w:pPr>
      <w:r w:rsidRPr="00DD7B21">
        <w:rPr>
          <w:rFonts w:hint="eastAsia"/>
          <w:b/>
          <w:sz w:val="36"/>
          <w:szCs w:val="36"/>
        </w:rPr>
        <w:t>(HRP</w:t>
      </w:r>
      <w:r w:rsidR="00DD7B21">
        <w:rPr>
          <w:rFonts w:hint="eastAsia"/>
          <w:b/>
          <w:sz w:val="36"/>
          <w:szCs w:val="36"/>
        </w:rPr>
        <w:t>/</w:t>
      </w:r>
      <w:r w:rsidR="009F3318">
        <w:rPr>
          <w:rFonts w:hint="eastAsia"/>
          <w:b/>
          <w:sz w:val="36"/>
          <w:szCs w:val="36"/>
        </w:rPr>
        <w:t>ECL</w:t>
      </w:r>
      <w:r w:rsidRPr="00DD7B21">
        <w:rPr>
          <w:rFonts w:hint="eastAsia"/>
          <w:b/>
          <w:sz w:val="36"/>
          <w:szCs w:val="36"/>
        </w:rPr>
        <w:t>)</w:t>
      </w:r>
    </w:p>
    <w:p w14:paraId="54885F0D" w14:textId="77777777" w:rsidR="00A5772E" w:rsidRDefault="00A5772E" w:rsidP="00A5772E">
      <w:pPr>
        <w:rPr>
          <w:b/>
        </w:rPr>
      </w:pPr>
      <w:r w:rsidRPr="00BE7FDF">
        <w:rPr>
          <w:rFonts w:hint="eastAsia"/>
          <w:b/>
        </w:rPr>
        <w:t>产品编号：</w:t>
      </w:r>
      <w:r w:rsidR="00F03A85">
        <w:rPr>
          <w:rFonts w:hint="eastAsia"/>
          <w:b/>
        </w:rPr>
        <w:t>4036</w:t>
      </w:r>
      <w:r>
        <w:rPr>
          <w:rFonts w:hint="eastAsia"/>
          <w:b/>
        </w:rPr>
        <w:t>-1</w:t>
      </w:r>
      <w:r w:rsidR="0035531F">
        <w:rPr>
          <w:rFonts w:hint="eastAsia"/>
          <w:b/>
        </w:rPr>
        <w:t>抗兔</w:t>
      </w:r>
      <w:r w:rsidR="00F03A85">
        <w:rPr>
          <w:rFonts w:hint="eastAsia"/>
          <w:b/>
        </w:rPr>
        <w:t>, 4036</w:t>
      </w:r>
      <w:r>
        <w:rPr>
          <w:rFonts w:hint="eastAsia"/>
          <w:b/>
        </w:rPr>
        <w:t>-2</w:t>
      </w:r>
      <w:r w:rsidR="0035531F">
        <w:rPr>
          <w:rFonts w:hint="eastAsia"/>
          <w:b/>
        </w:rPr>
        <w:t>抗鼠</w:t>
      </w:r>
    </w:p>
    <w:p w14:paraId="0EB357A8" w14:textId="77777777" w:rsidR="00A5772E" w:rsidRDefault="00A5772E" w:rsidP="00A5772E">
      <w:pPr>
        <w:rPr>
          <w:b/>
        </w:rPr>
      </w:pPr>
    </w:p>
    <w:p w14:paraId="11368B05" w14:textId="77777777" w:rsidR="006D3332" w:rsidRDefault="006D3332" w:rsidP="006D3332">
      <w:pPr>
        <w:ind w:firstLineChars="200" w:firstLine="420"/>
      </w:pPr>
      <w:r>
        <w:rPr>
          <w:rFonts w:hint="eastAsia"/>
        </w:rPr>
        <w:t>将</w:t>
      </w:r>
      <w:r w:rsidR="00811C77">
        <w:rPr>
          <w:rFonts w:hint="eastAsia"/>
        </w:rPr>
        <w:t>亲和层析纯化的具有</w:t>
      </w:r>
      <w:r>
        <w:rPr>
          <w:rFonts w:hint="eastAsia"/>
        </w:rPr>
        <w:t>高度特异性的抗体</w:t>
      </w:r>
      <w:r w:rsidR="00811C77">
        <w:rPr>
          <w:rFonts w:hint="eastAsia"/>
        </w:rPr>
        <w:t>标记</w:t>
      </w:r>
      <w:r>
        <w:rPr>
          <w:rFonts w:hint="eastAsia"/>
        </w:rPr>
        <w:t>辣根过氧化物酶（</w:t>
      </w:r>
      <w:r>
        <w:rPr>
          <w:rFonts w:hint="eastAsia"/>
        </w:rPr>
        <w:t>HRP</w:t>
      </w:r>
      <w:r>
        <w:rPr>
          <w:rFonts w:hint="eastAsia"/>
        </w:rPr>
        <w:t>）</w:t>
      </w:r>
      <w:r w:rsidR="002845F7">
        <w:rPr>
          <w:rFonts w:hint="eastAsia"/>
        </w:rPr>
        <w:t>,</w:t>
      </w:r>
      <w:r w:rsidR="002845F7">
        <w:rPr>
          <w:rFonts w:hint="eastAsia"/>
        </w:rPr>
        <w:t>配合沉淀性</w:t>
      </w:r>
      <w:r w:rsidR="002845F7">
        <w:rPr>
          <w:rFonts w:hint="eastAsia"/>
        </w:rPr>
        <w:t>TMB</w:t>
      </w:r>
      <w:r w:rsidR="002845F7">
        <w:rPr>
          <w:rFonts w:hint="eastAsia"/>
        </w:rPr>
        <w:t>底物，可以在膜上建立蛋白质</w:t>
      </w:r>
      <w:r w:rsidR="00811C77">
        <w:rPr>
          <w:rFonts w:hint="eastAsia"/>
        </w:rPr>
        <w:t>的</w:t>
      </w:r>
      <w:r w:rsidR="002845F7">
        <w:rPr>
          <w:rFonts w:hint="eastAsia"/>
        </w:rPr>
        <w:t>显色分析方法，用已知抗体分析固定在膜上的蛋白质或用已知固定在膜上的蛋白质分析单克隆抗体或血清中的抗体。</w:t>
      </w:r>
    </w:p>
    <w:p w14:paraId="74800120" w14:textId="77777777" w:rsidR="000432D2" w:rsidRPr="00A5772E" w:rsidRDefault="0060382F">
      <w:pPr>
        <w:ind w:firstLineChars="200" w:firstLine="420"/>
        <w:rPr>
          <w:color w:val="000000" w:themeColor="text1"/>
        </w:rPr>
      </w:pPr>
      <w:r w:rsidRPr="00A5772E">
        <w:rPr>
          <w:rFonts w:ascii="Tahoma" w:hAnsi="Tahoma" w:cs="Tahoma" w:hint="eastAsia"/>
          <w:color w:val="000000" w:themeColor="text1"/>
          <w:szCs w:val="21"/>
        </w:rPr>
        <w:t>首先</w:t>
      </w:r>
      <w:r w:rsidRPr="00A5772E">
        <w:rPr>
          <w:rFonts w:ascii="Tahoma" w:hAnsi="Tahoma" w:cs="Tahoma"/>
          <w:color w:val="000000" w:themeColor="text1"/>
          <w:szCs w:val="21"/>
        </w:rPr>
        <w:t>将蛋白样</w:t>
      </w:r>
      <w:r w:rsidRPr="00A5772E">
        <w:rPr>
          <w:rFonts w:ascii="Tahoma" w:hAnsi="Tahoma" w:cs="Tahoma" w:hint="eastAsia"/>
          <w:color w:val="000000" w:themeColor="text1"/>
          <w:szCs w:val="21"/>
        </w:rPr>
        <w:t>品</w:t>
      </w:r>
      <w:r w:rsidRPr="00A5772E">
        <w:rPr>
          <w:rFonts w:ascii="Tahoma" w:hAnsi="Tahoma" w:cs="Tahoma"/>
          <w:color w:val="000000" w:themeColor="text1"/>
          <w:szCs w:val="21"/>
        </w:rPr>
        <w:t>通过</w:t>
      </w:r>
      <w:r w:rsidRPr="00A5772E">
        <w:rPr>
          <w:rFonts w:ascii="Tahoma" w:hAnsi="Tahoma" w:cs="Tahoma" w:hint="eastAsia"/>
          <w:color w:val="000000" w:themeColor="text1"/>
          <w:szCs w:val="21"/>
        </w:rPr>
        <w:t>SDS-</w:t>
      </w:r>
      <w:r w:rsidRPr="00A5772E">
        <w:rPr>
          <w:rFonts w:ascii="Tahoma" w:hAnsi="Tahoma" w:cs="Tahoma"/>
          <w:color w:val="000000" w:themeColor="text1"/>
          <w:szCs w:val="21"/>
        </w:rPr>
        <w:t>聚丙烯酰胺</w:t>
      </w:r>
      <w:r w:rsidR="00811C77" w:rsidRPr="00A5772E">
        <w:rPr>
          <w:rFonts w:ascii="Tahoma" w:hAnsi="Tahoma" w:cs="Tahoma" w:hint="eastAsia"/>
          <w:color w:val="000000" w:themeColor="text1"/>
          <w:szCs w:val="21"/>
        </w:rPr>
        <w:t>凝胶</w:t>
      </w:r>
      <w:r w:rsidRPr="00A5772E">
        <w:rPr>
          <w:rFonts w:ascii="Tahoma" w:hAnsi="Tahoma" w:cs="Tahoma"/>
          <w:color w:val="000000" w:themeColor="text1"/>
          <w:szCs w:val="21"/>
        </w:rPr>
        <w:t>电泳分离，再转移到膜上，</w:t>
      </w:r>
      <w:r w:rsidRPr="00A5772E">
        <w:rPr>
          <w:rFonts w:ascii="Tahoma" w:hAnsi="Tahoma" w:cs="Tahoma" w:hint="eastAsia"/>
          <w:color w:val="000000" w:themeColor="text1"/>
          <w:szCs w:val="21"/>
        </w:rPr>
        <w:t>或者直接点到膜上，</w:t>
      </w:r>
      <w:r w:rsidRPr="00A5772E">
        <w:rPr>
          <w:rFonts w:ascii="Tahoma" w:hAnsi="Tahoma" w:cs="Tahoma"/>
          <w:color w:val="000000" w:themeColor="text1"/>
          <w:szCs w:val="21"/>
        </w:rPr>
        <w:t>然后</w:t>
      </w:r>
      <w:r w:rsidRPr="00A5772E">
        <w:rPr>
          <w:rFonts w:ascii="Tahoma" w:hAnsi="Tahoma" w:cs="Tahoma" w:hint="eastAsia"/>
          <w:color w:val="000000" w:themeColor="text1"/>
          <w:szCs w:val="21"/>
        </w:rPr>
        <w:t>将膜顺序与</w:t>
      </w:r>
      <w:r w:rsidRPr="00A5772E">
        <w:rPr>
          <w:rFonts w:ascii="Tahoma" w:hAnsi="Tahoma" w:cs="Tahoma"/>
          <w:color w:val="000000" w:themeColor="text1"/>
          <w:szCs w:val="21"/>
        </w:rPr>
        <w:t>一抗</w:t>
      </w:r>
      <w:r w:rsidRPr="00A5772E">
        <w:rPr>
          <w:rFonts w:ascii="Tahoma" w:hAnsi="Tahoma" w:cs="Tahoma" w:hint="eastAsia"/>
          <w:color w:val="000000" w:themeColor="text1"/>
          <w:szCs w:val="21"/>
        </w:rPr>
        <w:t>、酶标</w:t>
      </w:r>
      <w:r w:rsidRPr="00A5772E">
        <w:rPr>
          <w:rFonts w:ascii="Tahoma" w:hAnsi="Tahoma" w:cs="Tahoma"/>
          <w:color w:val="000000" w:themeColor="text1"/>
          <w:szCs w:val="21"/>
        </w:rPr>
        <w:t>二抗</w:t>
      </w:r>
      <w:r w:rsidRPr="00A5772E">
        <w:rPr>
          <w:rFonts w:ascii="Tahoma" w:hAnsi="Tahoma" w:cs="Tahoma" w:hint="eastAsia"/>
          <w:color w:val="000000" w:themeColor="text1"/>
          <w:szCs w:val="21"/>
        </w:rPr>
        <w:t>反应，</w:t>
      </w:r>
      <w:r w:rsidR="000432D2" w:rsidRPr="00A5772E">
        <w:rPr>
          <w:rFonts w:ascii="Tahoma" w:hAnsi="Tahoma" w:cs="Tahoma" w:hint="eastAsia"/>
          <w:color w:val="000000" w:themeColor="text1"/>
          <w:szCs w:val="21"/>
        </w:rPr>
        <w:t>对</w:t>
      </w:r>
      <w:r w:rsidRPr="00A5772E">
        <w:rPr>
          <w:rFonts w:ascii="Tahoma" w:hAnsi="Tahoma" w:cs="Tahoma" w:hint="eastAsia"/>
          <w:color w:val="000000" w:themeColor="text1"/>
          <w:szCs w:val="21"/>
        </w:rPr>
        <w:t>目标抗原（或抗体）</w:t>
      </w:r>
      <w:r w:rsidRPr="00A5772E">
        <w:rPr>
          <w:rFonts w:ascii="Tahoma" w:hAnsi="Tahoma" w:cs="Tahoma"/>
          <w:color w:val="000000" w:themeColor="text1"/>
          <w:szCs w:val="21"/>
        </w:rPr>
        <w:t>进行特异性检测</w:t>
      </w:r>
      <w:r w:rsidRPr="00A5772E">
        <w:rPr>
          <w:rFonts w:ascii="Tahoma" w:hAnsi="Tahoma" w:cs="Tahoma" w:hint="eastAsia"/>
          <w:color w:val="000000" w:themeColor="text1"/>
          <w:szCs w:val="21"/>
        </w:rPr>
        <w:t>，</w:t>
      </w:r>
      <w:r w:rsidR="000432D2" w:rsidRPr="00A5772E">
        <w:rPr>
          <w:rFonts w:ascii="Tahoma" w:hAnsi="Tahoma" w:cs="Tahoma" w:hint="eastAsia"/>
          <w:color w:val="000000" w:themeColor="text1"/>
          <w:szCs w:val="21"/>
        </w:rPr>
        <w:t>通过</w:t>
      </w:r>
      <w:r w:rsidRPr="00A5772E">
        <w:rPr>
          <w:rFonts w:ascii="Tahoma" w:hAnsi="Tahoma" w:cs="Tahoma" w:hint="eastAsia"/>
          <w:color w:val="000000" w:themeColor="text1"/>
          <w:szCs w:val="21"/>
        </w:rPr>
        <w:t>观察显色条带</w:t>
      </w:r>
      <w:r w:rsidR="000432D2" w:rsidRPr="00A5772E">
        <w:rPr>
          <w:rFonts w:ascii="Tahoma" w:hAnsi="Tahoma" w:cs="Tahoma" w:hint="eastAsia"/>
          <w:color w:val="000000" w:themeColor="text1"/>
          <w:szCs w:val="21"/>
        </w:rPr>
        <w:t>判断结果。</w:t>
      </w:r>
    </w:p>
    <w:p w14:paraId="6DB81F4F" w14:textId="77777777" w:rsidR="00534878" w:rsidRDefault="000432D2" w:rsidP="000432D2">
      <w:pPr>
        <w:ind w:firstLineChars="200" w:firstLine="420"/>
      </w:pPr>
      <w:r w:rsidRPr="00A5772E">
        <w:rPr>
          <w:rFonts w:hint="eastAsia"/>
          <w:color w:val="000000" w:themeColor="text1"/>
        </w:rPr>
        <w:t>蛋白</w:t>
      </w:r>
      <w:r w:rsidR="00074E08">
        <w:rPr>
          <w:rFonts w:hint="eastAsia"/>
          <w:color w:val="000000" w:themeColor="text1"/>
        </w:rPr>
        <w:t>质检测</w:t>
      </w:r>
      <w:r w:rsidR="00074E08">
        <w:rPr>
          <w:rFonts w:hint="eastAsia"/>
          <w:color w:val="000000" w:themeColor="text1"/>
        </w:rPr>
        <w:t>WB</w:t>
      </w:r>
      <w:r w:rsidR="00074E08">
        <w:rPr>
          <w:rFonts w:hint="eastAsia"/>
          <w:color w:val="000000" w:themeColor="text1"/>
        </w:rPr>
        <w:t>通用试剂盒</w:t>
      </w:r>
      <w:r w:rsidRPr="00A5772E">
        <w:rPr>
          <w:rFonts w:hint="eastAsia"/>
          <w:color w:val="000000" w:themeColor="text1"/>
        </w:rPr>
        <w:t>包括亲和层析纯化的二抗（抗</w:t>
      </w:r>
      <w:r w:rsidR="00074E08" w:rsidRPr="00A5772E">
        <w:rPr>
          <w:rFonts w:hint="eastAsia"/>
          <w:color w:val="000000" w:themeColor="text1"/>
        </w:rPr>
        <w:t>兔</w:t>
      </w:r>
      <w:r w:rsidRPr="00A5772E">
        <w:rPr>
          <w:rFonts w:hint="eastAsia"/>
          <w:color w:val="000000" w:themeColor="text1"/>
        </w:rPr>
        <w:t>或抗</w:t>
      </w:r>
      <w:r w:rsidR="00074E08" w:rsidRPr="00A5772E">
        <w:rPr>
          <w:rFonts w:hint="eastAsia"/>
          <w:color w:val="000000" w:themeColor="text1"/>
        </w:rPr>
        <w:t>鼠</w:t>
      </w:r>
      <w:r w:rsidRPr="00A5772E">
        <w:rPr>
          <w:rFonts w:hint="eastAsia"/>
          <w:color w:val="000000" w:themeColor="text1"/>
        </w:rPr>
        <w:t>的免疫球蛋白），二抗标记</w:t>
      </w:r>
      <w:r>
        <w:rPr>
          <w:rFonts w:hint="eastAsia"/>
        </w:rPr>
        <w:t>辣根过氧化物酶（</w:t>
      </w:r>
      <w:r>
        <w:rPr>
          <w:rFonts w:hint="eastAsia"/>
        </w:rPr>
        <w:t>HRP</w:t>
      </w:r>
      <w:r>
        <w:rPr>
          <w:rFonts w:hint="eastAsia"/>
        </w:rPr>
        <w:t>）以浓缩状态保存在稳定剂中，使用前稀释。</w:t>
      </w:r>
      <w:r w:rsidR="00074E08">
        <w:rPr>
          <w:rFonts w:hint="eastAsia"/>
        </w:rPr>
        <w:t>鲁米诺化学发光底物</w:t>
      </w:r>
      <w:r>
        <w:rPr>
          <w:rFonts w:hint="eastAsia"/>
        </w:rPr>
        <w:t>，可在</w:t>
      </w:r>
      <w:r>
        <w:rPr>
          <w:rFonts w:hint="eastAsia"/>
        </w:rPr>
        <w:t>HRP</w:t>
      </w:r>
      <w:r>
        <w:rPr>
          <w:rFonts w:hint="eastAsia"/>
        </w:rPr>
        <w:t>作用下</w:t>
      </w:r>
      <w:r w:rsidR="00074E08">
        <w:rPr>
          <w:rFonts w:hint="eastAsia"/>
        </w:rPr>
        <w:t>发出蓝色的可见光，用光学成像仪器或</w:t>
      </w:r>
      <w:r w:rsidR="00074E08">
        <w:rPr>
          <w:rFonts w:hint="eastAsia"/>
        </w:rPr>
        <w:t>X</w:t>
      </w:r>
      <w:r w:rsidR="00074E08">
        <w:rPr>
          <w:rFonts w:hint="eastAsia"/>
        </w:rPr>
        <w:t>光片感光记录并分析光信号。</w:t>
      </w:r>
    </w:p>
    <w:p w14:paraId="4B960F1D" w14:textId="77777777" w:rsidR="00534878" w:rsidRDefault="00A5772E">
      <w:pPr>
        <w:rPr>
          <w:b/>
        </w:rPr>
      </w:pPr>
      <w:r>
        <w:rPr>
          <w:rFonts w:hint="eastAsia"/>
          <w:b/>
        </w:rPr>
        <w:t>1.</w:t>
      </w:r>
      <w:r>
        <w:rPr>
          <w:rFonts w:hint="eastAsia"/>
          <w:b/>
        </w:rPr>
        <w:t>试剂盒组份</w:t>
      </w:r>
    </w:p>
    <w:p w14:paraId="56CE9749" w14:textId="77777777" w:rsidR="00534878" w:rsidRPr="00294805" w:rsidRDefault="00A5772E" w:rsidP="00A5772E">
      <w:pPr>
        <w:ind w:firstLineChars="200" w:firstLine="420"/>
      </w:pPr>
      <w:r>
        <w:rPr>
          <w:rFonts w:hint="eastAsia"/>
        </w:rPr>
        <w:t>1.1</w:t>
      </w:r>
      <w:r w:rsidR="00BE6780">
        <w:rPr>
          <w:rFonts w:hint="eastAsia"/>
        </w:rPr>
        <w:t>封闭液</w:t>
      </w:r>
      <w:r w:rsidR="00294805" w:rsidRPr="00294805">
        <w:rPr>
          <w:rFonts w:hint="eastAsia"/>
        </w:rPr>
        <w:t xml:space="preserve"> (5</w:t>
      </w:r>
      <w:r w:rsidR="009D0AB2">
        <w:rPr>
          <w:rFonts w:hint="eastAsia"/>
        </w:rPr>
        <w:t>×</w:t>
      </w:r>
      <w:r w:rsidR="00BE0BCB">
        <w:rPr>
          <w:rFonts w:hint="eastAsia"/>
        </w:rPr>
        <w:t>浓缩</w:t>
      </w:r>
      <w:r w:rsidR="00294805" w:rsidRPr="00294805">
        <w:rPr>
          <w:rFonts w:hint="eastAsia"/>
        </w:rPr>
        <w:t>) 120ml</w:t>
      </w:r>
      <w:r w:rsidR="00BE0BCB">
        <w:rPr>
          <w:rFonts w:hint="eastAsia"/>
        </w:rPr>
        <w:t>×</w:t>
      </w:r>
      <w:r w:rsidR="00BE0BCB">
        <w:rPr>
          <w:rFonts w:hint="eastAsia"/>
        </w:rPr>
        <w:t>2</w:t>
      </w:r>
      <w:r w:rsidR="00BE0BCB">
        <w:rPr>
          <w:rFonts w:hint="eastAsia"/>
        </w:rPr>
        <w:t>瓶</w:t>
      </w:r>
    </w:p>
    <w:p w14:paraId="4E8EBDDC" w14:textId="77777777" w:rsidR="00294805" w:rsidRPr="00294805" w:rsidRDefault="00A5772E" w:rsidP="00A5772E">
      <w:pPr>
        <w:ind w:firstLineChars="200" w:firstLine="420"/>
      </w:pPr>
      <w:r>
        <w:rPr>
          <w:rFonts w:hint="eastAsia"/>
        </w:rPr>
        <w:t>1.</w:t>
      </w:r>
      <w:r w:rsidR="00C564B6">
        <w:rPr>
          <w:rFonts w:hint="eastAsia"/>
        </w:rPr>
        <w:t>2</w:t>
      </w:r>
      <w:r w:rsidR="00BE6780">
        <w:rPr>
          <w:rFonts w:hint="eastAsia"/>
        </w:rPr>
        <w:t>洗涤液</w:t>
      </w:r>
      <w:r w:rsidR="00294805" w:rsidRPr="00294805">
        <w:rPr>
          <w:rFonts w:hint="eastAsia"/>
        </w:rPr>
        <w:t>(20</w:t>
      </w:r>
      <w:r w:rsidR="009D0AB2">
        <w:rPr>
          <w:rFonts w:hint="eastAsia"/>
        </w:rPr>
        <w:t>×</w:t>
      </w:r>
      <w:r w:rsidR="00BE0BCB">
        <w:rPr>
          <w:rFonts w:hint="eastAsia"/>
        </w:rPr>
        <w:t>浓缩</w:t>
      </w:r>
      <w:r w:rsidR="00294805" w:rsidRPr="00294805">
        <w:rPr>
          <w:rFonts w:hint="eastAsia"/>
        </w:rPr>
        <w:t xml:space="preserve">) </w:t>
      </w:r>
      <w:r w:rsidR="00D3486C">
        <w:rPr>
          <w:rFonts w:hint="eastAsia"/>
        </w:rPr>
        <w:t xml:space="preserve"> </w:t>
      </w:r>
      <w:r w:rsidR="00294805" w:rsidRPr="00294805">
        <w:rPr>
          <w:rFonts w:hint="eastAsia"/>
        </w:rPr>
        <w:t>100ml</w:t>
      </w:r>
      <w:r w:rsidR="00D3486C">
        <w:rPr>
          <w:rFonts w:hint="eastAsia"/>
        </w:rPr>
        <w:t>×</w:t>
      </w:r>
      <w:r w:rsidR="00D3486C">
        <w:rPr>
          <w:rFonts w:hint="eastAsia"/>
        </w:rPr>
        <w:t>3</w:t>
      </w:r>
      <w:r w:rsidR="00D3486C">
        <w:rPr>
          <w:rFonts w:hint="eastAsia"/>
        </w:rPr>
        <w:t>瓶</w:t>
      </w:r>
    </w:p>
    <w:p w14:paraId="551681CE" w14:textId="77777777" w:rsidR="00A5772E" w:rsidRDefault="00C564B6" w:rsidP="00C564B6">
      <w:pPr>
        <w:ind w:left="420"/>
      </w:pPr>
      <w:r>
        <w:rPr>
          <w:rFonts w:hint="eastAsia"/>
        </w:rPr>
        <w:t>1.3</w:t>
      </w:r>
      <w:r w:rsidR="00E53F51">
        <w:rPr>
          <w:rFonts w:hint="eastAsia"/>
        </w:rPr>
        <w:t>化学发光液：</w:t>
      </w:r>
      <w:r w:rsidR="00E53F51">
        <w:rPr>
          <w:rFonts w:hint="eastAsia"/>
        </w:rPr>
        <w:t>A</w:t>
      </w:r>
      <w:r w:rsidR="00E53F51">
        <w:rPr>
          <w:rFonts w:hint="eastAsia"/>
        </w:rPr>
        <w:t>液、</w:t>
      </w:r>
      <w:r w:rsidR="00E53F51">
        <w:rPr>
          <w:rFonts w:hint="eastAsia"/>
        </w:rPr>
        <w:t>B</w:t>
      </w:r>
      <w:r w:rsidR="00E53F51">
        <w:rPr>
          <w:rFonts w:hint="eastAsia"/>
        </w:rPr>
        <w:t>液各</w:t>
      </w:r>
      <w:r w:rsidR="00294805" w:rsidRPr="00294805">
        <w:rPr>
          <w:rFonts w:hint="eastAsia"/>
        </w:rPr>
        <w:t xml:space="preserve"> </w:t>
      </w:r>
      <w:r w:rsidR="00D1389E">
        <w:rPr>
          <w:rFonts w:hint="eastAsia"/>
        </w:rPr>
        <w:t>1</w:t>
      </w:r>
      <w:r>
        <w:rPr>
          <w:rFonts w:hint="eastAsia"/>
        </w:rPr>
        <w:t>2</w:t>
      </w:r>
      <w:r w:rsidR="00294805" w:rsidRPr="00294805">
        <w:rPr>
          <w:rFonts w:hint="eastAsia"/>
        </w:rPr>
        <w:t>0ml</w:t>
      </w:r>
    </w:p>
    <w:p w14:paraId="5B7E905B" w14:textId="77777777" w:rsidR="00294805" w:rsidRDefault="00C564B6" w:rsidP="00A5772E">
      <w:pPr>
        <w:pStyle w:val="a9"/>
        <w:numPr>
          <w:ilvl w:val="1"/>
          <w:numId w:val="5"/>
        </w:numPr>
        <w:ind w:firstLineChars="0"/>
      </w:pPr>
      <w:r>
        <w:rPr>
          <w:rFonts w:hint="eastAsia"/>
        </w:rPr>
        <w:t>生物素</w:t>
      </w:r>
      <w:r w:rsidR="00A5772E">
        <w:rPr>
          <w:rFonts w:hint="eastAsia"/>
        </w:rPr>
        <w:t>标记二抗：</w:t>
      </w:r>
      <w:r w:rsidR="00B23BEB">
        <w:rPr>
          <w:rFonts w:hint="eastAsia"/>
        </w:rPr>
        <w:t>1.5.1</w:t>
      </w:r>
      <w:r w:rsidR="00A5772E">
        <w:rPr>
          <w:rFonts w:hint="eastAsia"/>
        </w:rPr>
        <w:t>山羊抗</w:t>
      </w:r>
      <w:r w:rsidR="00D3486C">
        <w:rPr>
          <w:rFonts w:hint="eastAsia"/>
        </w:rPr>
        <w:t>兔</w:t>
      </w:r>
      <w:r w:rsidR="00A5772E" w:rsidRPr="00294805">
        <w:rPr>
          <w:rFonts w:hint="eastAsia"/>
        </w:rPr>
        <w:t>IgG(H</w:t>
      </w:r>
      <w:r w:rsidR="00A5772E">
        <w:rPr>
          <w:rFonts w:hint="eastAsia"/>
        </w:rPr>
        <w:t>＋</w:t>
      </w:r>
      <w:r w:rsidR="00A5772E" w:rsidRPr="00294805">
        <w:rPr>
          <w:rFonts w:hint="eastAsia"/>
        </w:rPr>
        <w:t xml:space="preserve">L) </w:t>
      </w:r>
      <w:r w:rsidR="00D3486C">
        <w:rPr>
          <w:rFonts w:hint="eastAsia"/>
        </w:rPr>
        <w:t>1m</w:t>
      </w:r>
      <w:r w:rsidR="00A5772E" w:rsidRPr="00294805">
        <w:rPr>
          <w:rFonts w:hint="eastAsia"/>
        </w:rPr>
        <w:t>l</w:t>
      </w:r>
      <w:r w:rsidR="00A5772E">
        <w:rPr>
          <w:rFonts w:hint="eastAsia"/>
        </w:rPr>
        <w:t xml:space="preserve"> </w:t>
      </w:r>
      <w:r w:rsidR="00A5772E">
        <w:rPr>
          <w:rFonts w:hint="eastAsia"/>
        </w:rPr>
        <w:t>或</w:t>
      </w:r>
      <w:r w:rsidR="00B23BEB">
        <w:rPr>
          <w:rFonts w:hint="eastAsia"/>
        </w:rPr>
        <w:t>1.5.2</w:t>
      </w:r>
      <w:r w:rsidR="00A5772E">
        <w:rPr>
          <w:rFonts w:hint="eastAsia"/>
        </w:rPr>
        <w:t>山羊抗</w:t>
      </w:r>
      <w:r w:rsidR="00D3486C">
        <w:rPr>
          <w:rFonts w:hint="eastAsia"/>
        </w:rPr>
        <w:t>鼠</w:t>
      </w:r>
      <w:r w:rsidR="00A5772E" w:rsidRPr="00294805">
        <w:rPr>
          <w:rFonts w:hint="eastAsia"/>
        </w:rPr>
        <w:t>IgG(H</w:t>
      </w:r>
      <w:r w:rsidR="00A5772E">
        <w:rPr>
          <w:rFonts w:hint="eastAsia"/>
        </w:rPr>
        <w:t>＋</w:t>
      </w:r>
      <w:r w:rsidR="00A5772E" w:rsidRPr="00294805">
        <w:rPr>
          <w:rFonts w:hint="eastAsia"/>
        </w:rPr>
        <w:t xml:space="preserve">L) </w:t>
      </w:r>
      <w:r w:rsidR="00D3486C">
        <w:rPr>
          <w:rFonts w:hint="eastAsia"/>
        </w:rPr>
        <w:t>1m</w:t>
      </w:r>
      <w:r w:rsidR="00D3486C" w:rsidRPr="00294805">
        <w:rPr>
          <w:rFonts w:hint="eastAsia"/>
        </w:rPr>
        <w:t>l</w:t>
      </w:r>
    </w:p>
    <w:p w14:paraId="2174C8B4" w14:textId="77777777" w:rsidR="00C564B6" w:rsidRPr="00294805" w:rsidRDefault="00C564B6" w:rsidP="00A5772E">
      <w:pPr>
        <w:pStyle w:val="a9"/>
        <w:numPr>
          <w:ilvl w:val="1"/>
          <w:numId w:val="5"/>
        </w:numPr>
        <w:ind w:firstLineChars="0"/>
      </w:pPr>
      <w:r>
        <w:rPr>
          <w:rFonts w:hint="eastAsia"/>
        </w:rPr>
        <w:t>亲和素</w:t>
      </w:r>
      <w:r>
        <w:rPr>
          <w:rFonts w:hint="eastAsia"/>
        </w:rPr>
        <w:t>-HRP</w:t>
      </w:r>
      <w:r>
        <w:rPr>
          <w:rFonts w:hint="eastAsia"/>
        </w:rPr>
        <w:t>：</w:t>
      </w:r>
      <w:r>
        <w:rPr>
          <w:rFonts w:hint="eastAsia"/>
        </w:rPr>
        <w:t>0.1mg/ml</w:t>
      </w:r>
    </w:p>
    <w:p w14:paraId="18446C79" w14:textId="77777777" w:rsidR="00534878" w:rsidRDefault="00BE6780">
      <w:pPr>
        <w:ind w:firstLineChars="200" w:firstLine="420"/>
      </w:pPr>
      <w:r>
        <w:rPr>
          <w:rFonts w:hint="eastAsia"/>
        </w:rPr>
        <w:t>试剂足够用于</w:t>
      </w:r>
      <w:r w:rsidR="005F44BB">
        <w:t>2500 cm</w:t>
      </w:r>
      <w:r w:rsidR="005F44BB">
        <w:rPr>
          <w:vertAlign w:val="superscript"/>
        </w:rPr>
        <w:t>2</w:t>
      </w:r>
      <w:r>
        <w:rPr>
          <w:rFonts w:hint="eastAsia"/>
        </w:rPr>
        <w:t>膜</w:t>
      </w:r>
      <w:r w:rsidR="005F44BB">
        <w:t xml:space="preserve"> </w:t>
      </w:r>
      <w:r w:rsidR="00293D4D">
        <w:t>(</w:t>
      </w:r>
      <w:r w:rsidR="00293D4D">
        <w:rPr>
          <w:rFonts w:hint="eastAsia"/>
        </w:rPr>
        <w:t>约</w:t>
      </w:r>
      <w:r w:rsidR="00293D4D">
        <w:rPr>
          <w:rFonts w:hint="eastAsia"/>
        </w:rPr>
        <w:t>44</w:t>
      </w:r>
      <w:r w:rsidR="00293D4D">
        <w:rPr>
          <w:rFonts w:hint="eastAsia"/>
        </w:rPr>
        <w:t>张</w:t>
      </w:r>
      <w:r w:rsidR="00293D4D">
        <w:t>8 cm</w:t>
      </w:r>
      <w:r w:rsidR="00293D4D">
        <w:rPr>
          <w:rFonts w:hint="eastAsia"/>
        </w:rPr>
        <w:t>×</w:t>
      </w:r>
      <w:r w:rsidR="00293D4D">
        <w:t>7 cm</w:t>
      </w:r>
      <w:r w:rsidR="00293D4D">
        <w:rPr>
          <w:rFonts w:hint="eastAsia"/>
        </w:rPr>
        <w:t>膜</w:t>
      </w:r>
      <w:r w:rsidR="00293D4D">
        <w:t>)</w:t>
      </w:r>
      <w:r>
        <w:rPr>
          <w:rFonts w:hint="eastAsia"/>
        </w:rPr>
        <w:t>，试剂在</w:t>
      </w:r>
      <w:r>
        <w:t>2</w:t>
      </w:r>
      <w:r>
        <w:rPr>
          <w:rFonts w:hint="eastAsia"/>
        </w:rPr>
        <w:t>～</w:t>
      </w:r>
      <w:r>
        <w:t>8°C</w:t>
      </w:r>
      <w:r>
        <w:rPr>
          <w:rFonts w:hint="eastAsia"/>
        </w:rPr>
        <w:t>储存稳定至少</w:t>
      </w:r>
      <w:r>
        <w:rPr>
          <w:rFonts w:hint="eastAsia"/>
        </w:rPr>
        <w:t>1</w:t>
      </w:r>
      <w:r>
        <w:rPr>
          <w:rFonts w:hint="eastAsia"/>
        </w:rPr>
        <w:t>年。</w:t>
      </w:r>
    </w:p>
    <w:p w14:paraId="14021196" w14:textId="77777777" w:rsidR="00534878" w:rsidRDefault="00D3486C">
      <w:pPr>
        <w:rPr>
          <w:b/>
        </w:rPr>
      </w:pPr>
      <w:r>
        <w:rPr>
          <w:rFonts w:hint="eastAsia"/>
          <w:b/>
        </w:rPr>
        <w:t>2.</w:t>
      </w:r>
      <w:r w:rsidR="00BE6780">
        <w:rPr>
          <w:rFonts w:hint="eastAsia"/>
          <w:b/>
        </w:rPr>
        <w:t>实验需要但试剂盒不提供的材料或设备</w:t>
      </w:r>
      <w:r w:rsidR="005F44BB">
        <w:rPr>
          <w:b/>
        </w:rPr>
        <w:t xml:space="preserve"> </w:t>
      </w:r>
    </w:p>
    <w:p w14:paraId="2E6960BD" w14:textId="77777777" w:rsidR="00534878" w:rsidRDefault="00186609" w:rsidP="00186609">
      <w:pPr>
        <w:ind w:firstLineChars="200" w:firstLine="420"/>
      </w:pPr>
      <w:r>
        <w:rPr>
          <w:rFonts w:hint="eastAsia"/>
        </w:rPr>
        <w:t>2.1</w:t>
      </w:r>
      <w:r w:rsidR="00D3486C">
        <w:rPr>
          <w:rFonts w:hint="eastAsia"/>
        </w:rPr>
        <w:t>兔</w:t>
      </w:r>
      <w:r w:rsidR="005C27F1">
        <w:rPr>
          <w:rFonts w:hint="eastAsia"/>
        </w:rPr>
        <w:t>或</w:t>
      </w:r>
      <w:r w:rsidR="00D3486C">
        <w:rPr>
          <w:rFonts w:hint="eastAsia"/>
        </w:rPr>
        <w:t>小鼠</w:t>
      </w:r>
      <w:r w:rsidR="005C27F1">
        <w:rPr>
          <w:rFonts w:hint="eastAsia"/>
        </w:rPr>
        <w:t>一抗</w:t>
      </w:r>
      <w:r w:rsidR="005F44BB">
        <w:t xml:space="preserve"> </w:t>
      </w:r>
    </w:p>
    <w:p w14:paraId="1BB103CF" w14:textId="77777777" w:rsidR="00186609" w:rsidRDefault="00186609" w:rsidP="00186609">
      <w:pPr>
        <w:ind w:firstLineChars="200" w:firstLine="420"/>
      </w:pPr>
      <w:r>
        <w:rPr>
          <w:rFonts w:hint="eastAsia"/>
        </w:rPr>
        <w:t>2.2</w:t>
      </w:r>
      <w:r w:rsidR="005C27F1">
        <w:rPr>
          <w:rFonts w:hint="eastAsia"/>
        </w:rPr>
        <w:t>硝酸纤维素</w:t>
      </w:r>
      <w:r w:rsidR="002E0901">
        <w:rPr>
          <w:rFonts w:hint="eastAsia"/>
        </w:rPr>
        <w:t>膜</w:t>
      </w:r>
      <w:r w:rsidR="005C27F1">
        <w:rPr>
          <w:rFonts w:hint="eastAsia"/>
        </w:rPr>
        <w:t>、</w:t>
      </w:r>
      <w:r w:rsidR="005F44BB">
        <w:t>PVDF</w:t>
      </w:r>
      <w:r w:rsidR="002E0901">
        <w:rPr>
          <w:rFonts w:hint="eastAsia"/>
        </w:rPr>
        <w:t>膜</w:t>
      </w:r>
      <w:r w:rsidR="005C27F1">
        <w:rPr>
          <w:rFonts w:hint="eastAsia"/>
        </w:rPr>
        <w:t>或尼龙膜</w:t>
      </w:r>
      <w:r w:rsidR="005F44BB">
        <w:t xml:space="preserve"> </w:t>
      </w:r>
    </w:p>
    <w:p w14:paraId="70EBEB2C" w14:textId="77777777" w:rsidR="00186609" w:rsidRDefault="00186609" w:rsidP="00186609">
      <w:pPr>
        <w:ind w:firstLineChars="200" w:firstLine="420"/>
      </w:pPr>
      <w:r>
        <w:rPr>
          <w:rFonts w:hint="eastAsia"/>
        </w:rPr>
        <w:t>2.3</w:t>
      </w:r>
      <w:r w:rsidR="005A5F23">
        <w:rPr>
          <w:rFonts w:hint="eastAsia"/>
        </w:rPr>
        <w:t>用于试剂孵育的反应平皿或反应盒</w:t>
      </w:r>
    </w:p>
    <w:p w14:paraId="25A9E20F" w14:textId="77777777" w:rsidR="00186609" w:rsidRDefault="00186609" w:rsidP="00186609">
      <w:pPr>
        <w:ind w:firstLineChars="200" w:firstLine="420"/>
      </w:pPr>
      <w:r>
        <w:rPr>
          <w:rFonts w:hint="eastAsia"/>
        </w:rPr>
        <w:t>2.4</w:t>
      </w:r>
      <w:r w:rsidR="00C55070">
        <w:rPr>
          <w:rFonts w:hint="eastAsia"/>
        </w:rPr>
        <w:t>水平</w:t>
      </w:r>
      <w:r w:rsidR="005A5F23">
        <w:rPr>
          <w:rFonts w:hint="eastAsia"/>
        </w:rPr>
        <w:t>摇床或振荡器</w:t>
      </w:r>
    </w:p>
    <w:p w14:paraId="015222A9" w14:textId="77777777" w:rsidR="00186609" w:rsidRDefault="00186609" w:rsidP="00186609">
      <w:pPr>
        <w:ind w:firstLineChars="200" w:firstLine="420"/>
      </w:pPr>
      <w:r>
        <w:rPr>
          <w:rFonts w:hint="eastAsia"/>
        </w:rPr>
        <w:t>2.5</w:t>
      </w:r>
      <w:r w:rsidR="005A5F23">
        <w:rPr>
          <w:rFonts w:hint="eastAsia"/>
        </w:rPr>
        <w:t>手套</w:t>
      </w:r>
    </w:p>
    <w:p w14:paraId="47084C44" w14:textId="77777777" w:rsidR="00186609" w:rsidRDefault="00186609" w:rsidP="00186609">
      <w:pPr>
        <w:ind w:firstLineChars="200" w:firstLine="420"/>
      </w:pPr>
      <w:r>
        <w:rPr>
          <w:rFonts w:hint="eastAsia"/>
        </w:rPr>
        <w:t>2.6</w:t>
      </w:r>
      <w:r w:rsidR="005A5F23">
        <w:rPr>
          <w:rFonts w:hint="eastAsia"/>
        </w:rPr>
        <w:t>考马斯亮蓝染液</w:t>
      </w:r>
    </w:p>
    <w:p w14:paraId="2462A040" w14:textId="77777777" w:rsidR="00186609" w:rsidRDefault="00186609" w:rsidP="00186609">
      <w:pPr>
        <w:ind w:firstLineChars="200" w:firstLine="420"/>
      </w:pPr>
      <w:r>
        <w:rPr>
          <w:rFonts w:hint="eastAsia"/>
        </w:rPr>
        <w:t>2.7</w:t>
      </w:r>
      <w:r w:rsidR="005A5F23">
        <w:rPr>
          <w:rFonts w:hint="eastAsia"/>
        </w:rPr>
        <w:t>丽春红或氨基黑染液</w:t>
      </w:r>
    </w:p>
    <w:p w14:paraId="76AA8A7E" w14:textId="77777777" w:rsidR="00186609" w:rsidRDefault="00186609" w:rsidP="00186609">
      <w:pPr>
        <w:ind w:firstLineChars="200" w:firstLine="420"/>
      </w:pPr>
      <w:r>
        <w:rPr>
          <w:rFonts w:hint="eastAsia"/>
        </w:rPr>
        <w:t>2.8</w:t>
      </w:r>
      <w:r w:rsidR="005A5F23">
        <w:rPr>
          <w:rFonts w:hint="eastAsia"/>
        </w:rPr>
        <w:t>蛋白质分子量标准</w:t>
      </w:r>
    </w:p>
    <w:p w14:paraId="078FFC69" w14:textId="77777777" w:rsidR="00186609" w:rsidRDefault="00186609" w:rsidP="00186609">
      <w:pPr>
        <w:ind w:firstLineChars="200" w:firstLine="420"/>
      </w:pPr>
      <w:r>
        <w:rPr>
          <w:rFonts w:hint="eastAsia"/>
        </w:rPr>
        <w:t>2.9</w:t>
      </w:r>
      <w:r w:rsidR="005A5F23">
        <w:rPr>
          <w:rFonts w:hint="eastAsia"/>
        </w:rPr>
        <w:t>聚丙烯酰胺凝胶</w:t>
      </w:r>
    </w:p>
    <w:p w14:paraId="39D30CB4" w14:textId="77777777" w:rsidR="00534878" w:rsidRDefault="00186609" w:rsidP="00186609">
      <w:pPr>
        <w:ind w:firstLineChars="200" w:firstLine="420"/>
      </w:pPr>
      <w:r>
        <w:rPr>
          <w:rFonts w:hint="eastAsia"/>
        </w:rPr>
        <w:t>2.10</w:t>
      </w:r>
      <w:r w:rsidR="005A5F23">
        <w:rPr>
          <w:rFonts w:hint="eastAsia"/>
        </w:rPr>
        <w:t>电泳设备</w:t>
      </w:r>
    </w:p>
    <w:p w14:paraId="709B36F2" w14:textId="77777777" w:rsidR="00534878" w:rsidRPr="00D3486C" w:rsidRDefault="00D3486C" w:rsidP="00D3486C">
      <w:pPr>
        <w:rPr>
          <w:b/>
        </w:rPr>
      </w:pPr>
      <w:r>
        <w:rPr>
          <w:rFonts w:hint="eastAsia"/>
          <w:b/>
        </w:rPr>
        <w:t>3.</w:t>
      </w:r>
      <w:r w:rsidR="007C0F7C" w:rsidRPr="00D3486C">
        <w:rPr>
          <w:rFonts w:hint="eastAsia"/>
          <w:b/>
        </w:rPr>
        <w:t>注意事项</w:t>
      </w:r>
    </w:p>
    <w:p w14:paraId="0D97CECA" w14:textId="77777777" w:rsidR="009B073C" w:rsidRDefault="00D3486C" w:rsidP="00D3486C">
      <w:pPr>
        <w:ind w:firstLineChars="200" w:firstLine="420"/>
      </w:pPr>
      <w:r>
        <w:rPr>
          <w:rFonts w:hint="eastAsia"/>
        </w:rPr>
        <w:t>3.1</w:t>
      </w:r>
      <w:r w:rsidR="009B073C">
        <w:rPr>
          <w:rFonts w:hint="eastAsia"/>
        </w:rPr>
        <w:t>使用试剂盒之前务必仔细阅读说明书</w:t>
      </w:r>
    </w:p>
    <w:p w14:paraId="13E4CC04" w14:textId="77777777" w:rsidR="009B073C" w:rsidRDefault="00D3486C" w:rsidP="00D3486C">
      <w:pPr>
        <w:ind w:firstLineChars="200" w:firstLine="420"/>
      </w:pPr>
      <w:r>
        <w:rPr>
          <w:rFonts w:hint="eastAsia"/>
        </w:rPr>
        <w:t>3.2</w:t>
      </w:r>
      <w:r w:rsidR="009B073C">
        <w:rPr>
          <w:rFonts w:hint="eastAsia"/>
        </w:rPr>
        <w:t>实验过程中穿戴手套和实验服，既可保护操作者自身安全，亦可防止膜或试剂被操作者皮肤的油脂和蛋白质污染。</w:t>
      </w:r>
    </w:p>
    <w:p w14:paraId="4B736482" w14:textId="77777777" w:rsidR="009B073C" w:rsidRDefault="00D3486C" w:rsidP="00D3486C">
      <w:pPr>
        <w:ind w:firstLineChars="200" w:firstLine="420"/>
      </w:pPr>
      <w:r>
        <w:rPr>
          <w:rFonts w:hint="eastAsia"/>
        </w:rPr>
        <w:t>3.3</w:t>
      </w:r>
      <w:r w:rsidR="009B073C">
        <w:rPr>
          <w:rFonts w:hint="eastAsia"/>
        </w:rPr>
        <w:t>谨慎处理聚丙烯酰胺凝胶，丙烯酰胺单体有神经毒性。</w:t>
      </w:r>
    </w:p>
    <w:p w14:paraId="24E3ABC4" w14:textId="77777777" w:rsidR="009B073C" w:rsidRDefault="00D3486C" w:rsidP="00D3486C">
      <w:pPr>
        <w:ind w:firstLineChars="200" w:firstLine="420"/>
      </w:pPr>
      <w:r>
        <w:rPr>
          <w:rFonts w:hint="eastAsia"/>
        </w:rPr>
        <w:t>3.4</w:t>
      </w:r>
      <w:r w:rsidR="009B073C">
        <w:rPr>
          <w:rFonts w:hint="eastAsia"/>
        </w:rPr>
        <w:t>为了能够正确分析实验结果，应该在实验中包括阳性对照、阴性对照、空白对照以及蛋白质标准等。</w:t>
      </w:r>
    </w:p>
    <w:p w14:paraId="4D413E31" w14:textId="77777777" w:rsidR="00534878" w:rsidRDefault="00AE68B8" w:rsidP="00AE68B8">
      <w:pPr>
        <w:ind w:firstLineChars="200" w:firstLine="420"/>
      </w:pPr>
      <w:r>
        <w:rPr>
          <w:rFonts w:hint="eastAsia"/>
        </w:rPr>
        <w:t>3.5</w:t>
      </w:r>
      <w:r w:rsidR="00DF3F0F">
        <w:rPr>
          <w:rFonts w:hint="eastAsia"/>
        </w:rPr>
        <w:t>应用此试剂盒之前，</w:t>
      </w:r>
      <w:r w:rsidR="005F44BB">
        <w:rPr>
          <w:rFonts w:hint="eastAsia"/>
        </w:rPr>
        <w:t>目标蛋白</w:t>
      </w:r>
      <w:r w:rsidR="00DF3F0F">
        <w:rPr>
          <w:rFonts w:hint="eastAsia"/>
        </w:rPr>
        <w:t>首先</w:t>
      </w:r>
      <w:r w:rsidR="005F44BB">
        <w:rPr>
          <w:rFonts w:hint="eastAsia"/>
        </w:rPr>
        <w:t>必须固定</w:t>
      </w:r>
      <w:r w:rsidR="00DF3F0F">
        <w:rPr>
          <w:rFonts w:hint="eastAsia"/>
        </w:rPr>
        <w:t>在膜上，</w:t>
      </w:r>
      <w:r w:rsidR="00147847">
        <w:rPr>
          <w:rFonts w:hint="eastAsia"/>
        </w:rPr>
        <w:t>硝酸纤维素膜、</w:t>
      </w:r>
      <w:r w:rsidR="00147847">
        <w:rPr>
          <w:rFonts w:hint="eastAsia"/>
        </w:rPr>
        <w:t>PVDF</w:t>
      </w:r>
      <w:r w:rsidR="00147847">
        <w:rPr>
          <w:rFonts w:hint="eastAsia"/>
        </w:rPr>
        <w:t>膜和尼龙膜都适合本试剂。</w:t>
      </w:r>
    </w:p>
    <w:p w14:paraId="5AFBBC49" w14:textId="77777777" w:rsidR="00462420" w:rsidRDefault="00AE68B8" w:rsidP="00462420">
      <w:pPr>
        <w:jc w:val="left"/>
        <w:rPr>
          <w:b/>
        </w:rPr>
      </w:pPr>
      <w:r>
        <w:rPr>
          <w:rFonts w:hint="eastAsia"/>
          <w:b/>
        </w:rPr>
        <w:lastRenderedPageBreak/>
        <w:t>4.</w:t>
      </w:r>
      <w:r w:rsidR="00462420">
        <w:rPr>
          <w:rFonts w:hint="eastAsia"/>
          <w:b/>
        </w:rPr>
        <w:t>工作缓冲液的准备</w:t>
      </w:r>
      <w:r w:rsidR="00462420">
        <w:rPr>
          <w:b/>
        </w:rPr>
        <w:t xml:space="preserve"> </w:t>
      </w:r>
    </w:p>
    <w:p w14:paraId="0673183C" w14:textId="77777777" w:rsidR="00462420" w:rsidRDefault="00AE68B8" w:rsidP="00AE68B8">
      <w:pPr>
        <w:ind w:firstLineChars="200" w:firstLine="422"/>
        <w:jc w:val="left"/>
        <w:rPr>
          <w:b/>
        </w:rPr>
      </w:pPr>
      <w:r>
        <w:rPr>
          <w:rFonts w:hint="eastAsia"/>
          <w:b/>
        </w:rPr>
        <w:t xml:space="preserve">4.1  </w:t>
      </w:r>
      <w:r w:rsidR="00462420">
        <w:rPr>
          <w:b/>
        </w:rPr>
        <w:t>1</w:t>
      </w:r>
      <w:r w:rsidR="00462420">
        <w:rPr>
          <w:rFonts w:hint="eastAsia"/>
          <w:b/>
        </w:rPr>
        <w:t>×封闭液</w:t>
      </w:r>
      <w:r w:rsidR="00462420">
        <w:rPr>
          <w:b/>
        </w:rPr>
        <w:t xml:space="preserve"> – </w:t>
      </w:r>
      <w:r w:rsidR="00462420">
        <w:rPr>
          <w:rFonts w:hint="eastAsia"/>
          <w:b/>
        </w:rPr>
        <w:t>每日现配</w:t>
      </w:r>
    </w:p>
    <w:p w14:paraId="087575DD" w14:textId="77777777" w:rsidR="00462420" w:rsidRPr="00976A4B" w:rsidRDefault="00AE68B8" w:rsidP="00AE68B8">
      <w:pPr>
        <w:ind w:firstLineChars="200" w:firstLine="420"/>
        <w:jc w:val="left"/>
      </w:pPr>
      <w:r>
        <w:rPr>
          <w:rFonts w:hint="eastAsia"/>
        </w:rPr>
        <w:t>4.1.1.</w:t>
      </w:r>
      <w:r w:rsidR="00462420">
        <w:rPr>
          <w:rFonts w:hint="eastAsia"/>
        </w:rPr>
        <w:t>根据需要的量配制相应体积的</w:t>
      </w:r>
      <w:r w:rsidR="00462420">
        <w:t xml:space="preserve"> 1</w:t>
      </w:r>
      <w:r w:rsidR="00462420">
        <w:rPr>
          <w:rFonts w:hint="eastAsia"/>
        </w:rPr>
        <w:t>×封闭液</w:t>
      </w:r>
      <w:r w:rsidR="00462420">
        <w:t xml:space="preserve">, </w:t>
      </w:r>
      <w:r w:rsidR="00462420">
        <w:rPr>
          <w:rFonts w:hint="eastAsia"/>
        </w:rPr>
        <w:t>称取</w:t>
      </w:r>
      <w:r w:rsidR="00462420">
        <w:t xml:space="preserve"> 1% w/v </w:t>
      </w:r>
      <w:r w:rsidR="00462420">
        <w:rPr>
          <w:rFonts w:hint="eastAsia"/>
        </w:rPr>
        <w:t>封闭蛋白粉</w:t>
      </w:r>
      <w:r w:rsidR="00462420">
        <w:t>(</w:t>
      </w:r>
      <w:r w:rsidR="00462420">
        <w:rPr>
          <w:rFonts w:hint="eastAsia"/>
        </w:rPr>
        <w:t>每</w:t>
      </w:r>
      <w:r w:rsidR="00462420">
        <w:rPr>
          <w:rFonts w:hint="eastAsia"/>
        </w:rPr>
        <w:t>100ml</w:t>
      </w:r>
      <w:r w:rsidR="00462420">
        <w:t>1</w:t>
      </w:r>
      <w:r w:rsidR="00462420">
        <w:rPr>
          <w:rFonts w:hint="eastAsia"/>
        </w:rPr>
        <w:t>×封闭液中加入</w:t>
      </w:r>
      <w:r w:rsidR="00462420" w:rsidRPr="00976A4B">
        <w:rPr>
          <w:rFonts w:hint="eastAsia"/>
        </w:rPr>
        <w:t>1</w:t>
      </w:r>
      <w:r w:rsidR="00462420" w:rsidRPr="00976A4B">
        <w:t>g</w:t>
      </w:r>
      <w:r w:rsidR="00462420" w:rsidRPr="00976A4B">
        <w:rPr>
          <w:rFonts w:hint="eastAsia"/>
        </w:rPr>
        <w:t>封闭蛋白粉</w:t>
      </w:r>
      <w:r w:rsidR="00462420" w:rsidRPr="00976A4B">
        <w:t>)</w:t>
      </w:r>
      <w:r w:rsidR="00462420" w:rsidRPr="00976A4B">
        <w:rPr>
          <w:rFonts w:hint="eastAsia"/>
        </w:rPr>
        <w:t>，如果封闭液不是每天现配，可能会降低灵敏度和增加本底。</w:t>
      </w:r>
    </w:p>
    <w:p w14:paraId="1D375E61" w14:textId="77777777" w:rsidR="00462420" w:rsidRPr="00976A4B" w:rsidRDefault="00AE68B8" w:rsidP="00AE68B8">
      <w:pPr>
        <w:ind w:firstLineChars="200" w:firstLine="420"/>
        <w:jc w:val="left"/>
      </w:pPr>
      <w:r>
        <w:rPr>
          <w:rFonts w:hint="eastAsia"/>
        </w:rPr>
        <w:t>4.1.2.</w:t>
      </w:r>
      <w:r w:rsidR="00462420" w:rsidRPr="00976A4B">
        <w:rPr>
          <w:rFonts w:hint="eastAsia"/>
        </w:rPr>
        <w:t>将封闭蛋白粉倒入三角瓶中，加入相当于准备配制的</w:t>
      </w:r>
      <w:r w:rsidR="00462420" w:rsidRPr="00976A4B">
        <w:t>1</w:t>
      </w:r>
      <w:r w:rsidR="00462420" w:rsidRPr="00976A4B">
        <w:rPr>
          <w:rFonts w:hint="eastAsia"/>
        </w:rPr>
        <w:t>×封闭液体积的</w:t>
      </w:r>
      <w:r w:rsidR="00462420" w:rsidRPr="00976A4B">
        <w:rPr>
          <w:rFonts w:hint="eastAsia"/>
        </w:rPr>
        <w:t>4/5</w:t>
      </w:r>
      <w:r w:rsidR="00462420" w:rsidRPr="00976A4B">
        <w:rPr>
          <w:rFonts w:hint="eastAsia"/>
        </w:rPr>
        <w:t>的水加入三角瓶中，震荡使之完全溶解（配制</w:t>
      </w:r>
      <w:r w:rsidR="00462420" w:rsidRPr="00976A4B">
        <w:rPr>
          <w:rFonts w:hint="eastAsia"/>
        </w:rPr>
        <w:t>100ml</w:t>
      </w:r>
      <w:r w:rsidR="00462420" w:rsidRPr="00976A4B">
        <w:t xml:space="preserve">1X </w:t>
      </w:r>
      <w:r w:rsidR="00462420" w:rsidRPr="00976A4B">
        <w:rPr>
          <w:rFonts w:hint="eastAsia"/>
        </w:rPr>
        <w:t>封闭液需要加入</w:t>
      </w:r>
      <w:r w:rsidR="00462420" w:rsidRPr="00976A4B">
        <w:rPr>
          <w:rFonts w:hint="eastAsia"/>
        </w:rPr>
        <w:t>80ml</w:t>
      </w:r>
      <w:r w:rsidR="00462420" w:rsidRPr="00976A4B">
        <w:rPr>
          <w:rFonts w:hint="eastAsia"/>
        </w:rPr>
        <w:t>水）</w:t>
      </w:r>
    </w:p>
    <w:p w14:paraId="702C6077" w14:textId="77777777" w:rsidR="00462420" w:rsidRPr="00AE68B8" w:rsidRDefault="00AE68B8" w:rsidP="00AE68B8">
      <w:pPr>
        <w:ind w:firstLineChars="200" w:firstLine="420"/>
        <w:jc w:val="left"/>
        <w:rPr>
          <w:color w:val="000000"/>
          <w:szCs w:val="21"/>
        </w:rPr>
      </w:pPr>
      <w:r>
        <w:rPr>
          <w:rFonts w:hint="eastAsia"/>
        </w:rPr>
        <w:t>4.1.3.</w:t>
      </w:r>
      <w:r w:rsidR="00462420" w:rsidRPr="00976A4B">
        <w:rPr>
          <w:rFonts w:hint="eastAsia"/>
        </w:rPr>
        <w:t>蛋白粉在溶液中溶解后，加入相当于准备配制的</w:t>
      </w:r>
      <w:r w:rsidR="00462420" w:rsidRPr="00976A4B">
        <w:t>1</w:t>
      </w:r>
      <w:r w:rsidR="00462420" w:rsidRPr="00976A4B">
        <w:rPr>
          <w:rFonts w:hint="eastAsia"/>
        </w:rPr>
        <w:t>×封闭液体积的</w:t>
      </w:r>
      <w:r w:rsidR="00BE5F4A">
        <w:rPr>
          <w:rFonts w:hint="eastAsia"/>
        </w:rPr>
        <w:t>1</w:t>
      </w:r>
      <w:r w:rsidR="00462420" w:rsidRPr="00976A4B">
        <w:rPr>
          <w:rFonts w:hint="eastAsia"/>
        </w:rPr>
        <w:t>/5</w:t>
      </w:r>
      <w:r w:rsidR="00462420" w:rsidRPr="00976A4B">
        <w:rPr>
          <w:rFonts w:hint="eastAsia"/>
        </w:rPr>
        <w:t>的</w:t>
      </w:r>
      <w:r w:rsidR="00462420" w:rsidRPr="00976A4B">
        <w:rPr>
          <w:rFonts w:hint="eastAsia"/>
        </w:rPr>
        <w:t>5</w:t>
      </w:r>
      <w:r w:rsidR="00462420" w:rsidRPr="00976A4B">
        <w:rPr>
          <w:rFonts w:hint="eastAsia"/>
        </w:rPr>
        <w:t>×封闭液</w:t>
      </w:r>
    </w:p>
    <w:p w14:paraId="717D9C08" w14:textId="77777777" w:rsidR="00462420" w:rsidRPr="00AE68B8" w:rsidRDefault="00462420" w:rsidP="00AE68B8">
      <w:pPr>
        <w:ind w:firstLineChars="200" w:firstLine="420"/>
        <w:jc w:val="left"/>
        <w:rPr>
          <w:color w:val="000000"/>
          <w:szCs w:val="21"/>
        </w:rPr>
      </w:pPr>
      <w:r w:rsidRPr="00976A4B">
        <w:rPr>
          <w:rFonts w:hint="eastAsia"/>
        </w:rPr>
        <w:t>例如：</w:t>
      </w:r>
      <w:r w:rsidRPr="00976A4B">
        <w:rPr>
          <w:color w:val="000000"/>
          <w:szCs w:val="21"/>
        </w:rPr>
        <w:t xml:space="preserve"> </w:t>
      </w:r>
      <w:r w:rsidRPr="00976A4B">
        <w:rPr>
          <w:rFonts w:hint="eastAsia"/>
          <w:color w:val="000000"/>
          <w:szCs w:val="21"/>
        </w:rPr>
        <w:t>10</w:t>
      </w:r>
      <w:r w:rsidRPr="00976A4B">
        <w:rPr>
          <w:color w:val="000000"/>
          <w:szCs w:val="21"/>
        </w:rPr>
        <w:t>0 mL of 1</w:t>
      </w:r>
      <w:r w:rsidRPr="00976A4B">
        <w:rPr>
          <w:rFonts w:hint="eastAsia"/>
        </w:rPr>
        <w:t>×</w:t>
      </w:r>
      <w:r w:rsidRPr="00976A4B">
        <w:rPr>
          <w:rFonts w:hint="eastAsia"/>
          <w:color w:val="000000"/>
          <w:szCs w:val="21"/>
        </w:rPr>
        <w:t>封闭液</w:t>
      </w:r>
      <w:r w:rsidR="00BE5F4A">
        <w:rPr>
          <w:rFonts w:hint="eastAsia"/>
          <w:color w:val="000000"/>
          <w:szCs w:val="21"/>
        </w:rPr>
        <w:t>，</w:t>
      </w:r>
      <w:r w:rsidRPr="00976A4B">
        <w:rPr>
          <w:rFonts w:hint="eastAsia"/>
          <w:color w:val="000000"/>
          <w:szCs w:val="21"/>
        </w:rPr>
        <w:t>封闭蛋白粉</w:t>
      </w:r>
      <w:r w:rsidRPr="00976A4B">
        <w:rPr>
          <w:color w:val="000000"/>
          <w:szCs w:val="21"/>
        </w:rPr>
        <w:t xml:space="preserve"> </w:t>
      </w:r>
      <w:r w:rsidRPr="00976A4B">
        <w:rPr>
          <w:rFonts w:hint="eastAsia"/>
          <w:color w:val="000000"/>
          <w:szCs w:val="21"/>
        </w:rPr>
        <w:t>1.0</w:t>
      </w:r>
      <w:r w:rsidR="00BE5F4A">
        <w:rPr>
          <w:color w:val="000000"/>
          <w:szCs w:val="21"/>
        </w:rPr>
        <w:t xml:space="preserve"> g</w:t>
      </w:r>
      <w:r w:rsidR="00BE5F4A">
        <w:rPr>
          <w:rFonts w:hint="eastAsia"/>
          <w:color w:val="000000"/>
          <w:szCs w:val="21"/>
        </w:rPr>
        <w:t>，</w:t>
      </w:r>
      <w:r>
        <w:rPr>
          <w:rFonts w:hint="eastAsia"/>
          <w:color w:val="000000"/>
          <w:szCs w:val="21"/>
        </w:rPr>
        <w:t>蒸馏水</w:t>
      </w:r>
      <w:r>
        <w:rPr>
          <w:rFonts w:hint="eastAsia"/>
          <w:color w:val="000000"/>
          <w:szCs w:val="21"/>
        </w:rPr>
        <w:t>8</w:t>
      </w:r>
      <w:r w:rsidR="00BE5F4A">
        <w:rPr>
          <w:color w:val="000000"/>
          <w:szCs w:val="21"/>
        </w:rPr>
        <w:t>0 mL</w:t>
      </w:r>
      <w:r w:rsidR="00BE5F4A">
        <w:rPr>
          <w:rFonts w:hint="eastAsia"/>
          <w:color w:val="000000"/>
          <w:szCs w:val="21"/>
        </w:rPr>
        <w:t>，</w:t>
      </w:r>
      <w:r w:rsidRPr="00A30098">
        <w:rPr>
          <w:color w:val="000000"/>
          <w:szCs w:val="21"/>
        </w:rPr>
        <w:t>5</w:t>
      </w:r>
      <w:r>
        <w:rPr>
          <w:rFonts w:hint="eastAsia"/>
        </w:rPr>
        <w:t>×</w:t>
      </w:r>
      <w:r>
        <w:rPr>
          <w:rFonts w:hint="eastAsia"/>
          <w:color w:val="000000"/>
          <w:szCs w:val="21"/>
        </w:rPr>
        <w:t>封闭液</w:t>
      </w:r>
      <w:r w:rsidRPr="00A30098">
        <w:rPr>
          <w:color w:val="000000"/>
          <w:szCs w:val="21"/>
        </w:rPr>
        <w:t xml:space="preserve"> </w:t>
      </w:r>
      <w:r>
        <w:rPr>
          <w:rFonts w:hint="eastAsia"/>
          <w:color w:val="000000"/>
          <w:szCs w:val="21"/>
        </w:rPr>
        <w:t>2</w:t>
      </w:r>
      <w:r w:rsidRPr="00A30098">
        <w:rPr>
          <w:color w:val="000000"/>
          <w:szCs w:val="21"/>
        </w:rPr>
        <w:t>0 mL</w:t>
      </w:r>
      <w:r w:rsidR="00BE5F4A">
        <w:rPr>
          <w:rFonts w:hint="eastAsia"/>
          <w:color w:val="000000"/>
          <w:szCs w:val="21"/>
        </w:rPr>
        <w:t>。</w:t>
      </w:r>
      <w:r>
        <w:rPr>
          <w:rFonts w:hint="eastAsia"/>
          <w:iCs/>
          <w:color w:val="000000"/>
          <w:szCs w:val="21"/>
        </w:rPr>
        <w:t>确保蛋白粉完全溶解，蛋白粉的量可以增加以降低本底，但是过度使用封闭蛋白粉会降低敏感度。</w:t>
      </w:r>
    </w:p>
    <w:p w14:paraId="7AD7C0D6" w14:textId="77777777" w:rsidR="00462420" w:rsidRPr="001A0C5E" w:rsidRDefault="00AE68B8" w:rsidP="00AE68B8">
      <w:pPr>
        <w:ind w:firstLineChars="200" w:firstLine="422"/>
        <w:jc w:val="left"/>
        <w:rPr>
          <w:b/>
          <w:szCs w:val="21"/>
        </w:rPr>
      </w:pPr>
      <w:r>
        <w:rPr>
          <w:rFonts w:hint="eastAsia"/>
          <w:b/>
          <w:bCs/>
          <w:color w:val="000000"/>
          <w:szCs w:val="21"/>
        </w:rPr>
        <w:t xml:space="preserve">4.2  </w:t>
      </w:r>
      <w:r w:rsidR="00462420" w:rsidRPr="001A0C5E">
        <w:rPr>
          <w:b/>
          <w:bCs/>
          <w:color w:val="000000"/>
          <w:szCs w:val="21"/>
        </w:rPr>
        <w:t>1</w:t>
      </w:r>
      <w:r w:rsidR="00462420" w:rsidRPr="001A0C5E">
        <w:rPr>
          <w:rFonts w:hint="eastAsia"/>
          <w:b/>
        </w:rPr>
        <w:t>×</w:t>
      </w:r>
      <w:r w:rsidR="00462420" w:rsidRPr="001A0C5E">
        <w:rPr>
          <w:rFonts w:hint="eastAsia"/>
          <w:b/>
          <w:bCs/>
          <w:color w:val="000000"/>
          <w:szCs w:val="21"/>
        </w:rPr>
        <w:t>洗涤液</w:t>
      </w:r>
    </w:p>
    <w:p w14:paraId="420DBB2B" w14:textId="77777777" w:rsidR="00462420" w:rsidRDefault="00462420" w:rsidP="00AE68B8">
      <w:pPr>
        <w:ind w:firstLineChars="200" w:firstLine="420"/>
        <w:rPr>
          <w:color w:val="000000"/>
          <w:szCs w:val="21"/>
        </w:rPr>
      </w:pPr>
      <w:r w:rsidRPr="00976A4B">
        <w:rPr>
          <w:rFonts w:hint="eastAsia"/>
          <w:color w:val="000000"/>
          <w:szCs w:val="21"/>
        </w:rPr>
        <w:t>将</w:t>
      </w:r>
      <w:r w:rsidRPr="00976A4B">
        <w:rPr>
          <w:color w:val="000000"/>
          <w:szCs w:val="21"/>
        </w:rPr>
        <w:t xml:space="preserve">20X </w:t>
      </w:r>
      <w:r w:rsidRPr="00976A4B">
        <w:rPr>
          <w:rFonts w:hint="eastAsia"/>
          <w:color w:val="000000"/>
          <w:szCs w:val="21"/>
        </w:rPr>
        <w:t>洗涤浓缩液用蒸馏水进行</w:t>
      </w:r>
      <w:r w:rsidRPr="00976A4B">
        <w:rPr>
          <w:rFonts w:hint="eastAsia"/>
          <w:color w:val="000000"/>
          <w:szCs w:val="21"/>
        </w:rPr>
        <w:t>20</w:t>
      </w:r>
      <w:r w:rsidRPr="00976A4B">
        <w:rPr>
          <w:rFonts w:hint="eastAsia"/>
          <w:color w:val="000000"/>
          <w:szCs w:val="21"/>
        </w:rPr>
        <w:t>倍稀释</w:t>
      </w:r>
      <w:r w:rsidRPr="00976A4B">
        <w:rPr>
          <w:color w:val="000000"/>
          <w:szCs w:val="21"/>
        </w:rPr>
        <w:t>(</w:t>
      </w:r>
      <w:r w:rsidRPr="00790B5E">
        <w:rPr>
          <w:rFonts w:hint="eastAsia"/>
          <w:iCs/>
          <w:color w:val="000000"/>
          <w:szCs w:val="21"/>
        </w:rPr>
        <w:t>例如</w:t>
      </w:r>
      <w:r w:rsidRPr="00976A4B">
        <w:rPr>
          <w:color w:val="000000"/>
          <w:szCs w:val="21"/>
        </w:rPr>
        <w:t xml:space="preserve">5 mL </w:t>
      </w:r>
      <w:r w:rsidRPr="00976A4B">
        <w:rPr>
          <w:rFonts w:hint="eastAsia"/>
          <w:color w:val="000000"/>
          <w:szCs w:val="21"/>
        </w:rPr>
        <w:t>浓缩洗液</w:t>
      </w:r>
      <w:r w:rsidRPr="00976A4B">
        <w:rPr>
          <w:color w:val="000000"/>
          <w:szCs w:val="21"/>
        </w:rPr>
        <w:t xml:space="preserve"> + 95 mL</w:t>
      </w:r>
      <w:r w:rsidRPr="00976A4B">
        <w:rPr>
          <w:rFonts w:hint="eastAsia"/>
          <w:color w:val="000000"/>
          <w:szCs w:val="21"/>
        </w:rPr>
        <w:t xml:space="preserve"> </w:t>
      </w:r>
      <w:r w:rsidRPr="00976A4B">
        <w:rPr>
          <w:rFonts w:hint="eastAsia"/>
          <w:color w:val="000000"/>
          <w:szCs w:val="21"/>
        </w:rPr>
        <w:t>蒸馏水</w:t>
      </w:r>
      <w:r w:rsidRPr="00976A4B">
        <w:rPr>
          <w:color w:val="000000"/>
          <w:szCs w:val="21"/>
        </w:rPr>
        <w:t>)</w:t>
      </w:r>
    </w:p>
    <w:p w14:paraId="23D229FA" w14:textId="77777777" w:rsidR="00A95273" w:rsidRDefault="00A95273" w:rsidP="00AE68B8">
      <w:pPr>
        <w:ind w:firstLineChars="200" w:firstLine="420"/>
        <w:rPr>
          <w:color w:val="000000"/>
          <w:szCs w:val="21"/>
        </w:rPr>
      </w:pPr>
      <w:r>
        <w:rPr>
          <w:rFonts w:hint="eastAsia"/>
          <w:color w:val="000000"/>
          <w:szCs w:val="21"/>
        </w:rPr>
        <w:t xml:space="preserve">4.3 </w:t>
      </w:r>
      <w:r>
        <w:rPr>
          <w:rFonts w:hint="eastAsia"/>
          <w:color w:val="000000"/>
          <w:szCs w:val="21"/>
        </w:rPr>
        <w:t>化学发光液</w:t>
      </w:r>
    </w:p>
    <w:p w14:paraId="50A12EFD" w14:textId="77777777" w:rsidR="00A95273" w:rsidRDefault="00A95273" w:rsidP="00AE68B8">
      <w:pPr>
        <w:ind w:firstLineChars="200" w:firstLine="420"/>
        <w:rPr>
          <w:color w:val="000000"/>
          <w:szCs w:val="21"/>
        </w:rPr>
      </w:pPr>
      <w:r>
        <w:rPr>
          <w:rFonts w:hint="eastAsia"/>
          <w:color w:val="000000"/>
          <w:szCs w:val="21"/>
        </w:rPr>
        <w:t>按需要的量吸取</w:t>
      </w:r>
      <w:r>
        <w:rPr>
          <w:rFonts w:hint="eastAsia"/>
          <w:color w:val="000000"/>
          <w:szCs w:val="21"/>
        </w:rPr>
        <w:t>A</w:t>
      </w:r>
      <w:r>
        <w:rPr>
          <w:rFonts w:hint="eastAsia"/>
          <w:color w:val="000000"/>
          <w:szCs w:val="21"/>
        </w:rPr>
        <w:t>液和</w:t>
      </w:r>
      <w:r>
        <w:rPr>
          <w:rFonts w:hint="eastAsia"/>
          <w:color w:val="000000"/>
          <w:szCs w:val="21"/>
        </w:rPr>
        <w:t>B</w:t>
      </w:r>
      <w:r>
        <w:rPr>
          <w:rFonts w:hint="eastAsia"/>
          <w:color w:val="000000"/>
          <w:szCs w:val="21"/>
        </w:rPr>
        <w:t>液等量混合</w:t>
      </w:r>
    </w:p>
    <w:p w14:paraId="52949193" w14:textId="77777777" w:rsidR="00462420" w:rsidRPr="00BE5F4A" w:rsidRDefault="00AE68B8" w:rsidP="00462420">
      <w:pPr>
        <w:jc w:val="left"/>
        <w:rPr>
          <w:b/>
        </w:rPr>
      </w:pPr>
      <w:r>
        <w:rPr>
          <w:rFonts w:hint="eastAsia"/>
          <w:b/>
        </w:rPr>
        <w:t>5.</w:t>
      </w:r>
      <w:r w:rsidR="00462420" w:rsidRPr="00BE5F4A">
        <w:rPr>
          <w:rFonts w:hint="eastAsia"/>
          <w:b/>
        </w:rPr>
        <w:t>蛋白印迹流程（总时间</w:t>
      </w:r>
      <w:r w:rsidR="00462420" w:rsidRPr="00BE5F4A">
        <w:rPr>
          <w:rFonts w:hint="eastAsia"/>
          <w:b/>
        </w:rPr>
        <w:t>4</w:t>
      </w:r>
      <w:r w:rsidR="00462420" w:rsidRPr="00BE5F4A">
        <w:rPr>
          <w:rFonts w:hint="eastAsia"/>
          <w:b/>
        </w:rPr>
        <w:t>小时）</w:t>
      </w:r>
    </w:p>
    <w:p w14:paraId="28A1A34C" w14:textId="77777777" w:rsidR="00462420" w:rsidRDefault="00462420" w:rsidP="00001D82">
      <w:pPr>
        <w:ind w:firstLineChars="200" w:firstLine="420"/>
        <w:jc w:val="left"/>
      </w:pPr>
      <w:r>
        <w:rPr>
          <w:rFonts w:hint="eastAsia"/>
        </w:rPr>
        <w:t>聚丙烯酰胺凝胶电泳→将蛋白固定在膜上→封闭膜</w:t>
      </w:r>
      <w:r>
        <w:rPr>
          <w:rFonts w:hint="eastAsia"/>
        </w:rPr>
        <w:t>(1</w:t>
      </w:r>
      <w:r>
        <w:rPr>
          <w:rFonts w:hint="eastAsia"/>
        </w:rPr>
        <w:t>小时或过夜</w:t>
      </w:r>
      <w:r>
        <w:rPr>
          <w:rFonts w:hint="eastAsia"/>
        </w:rPr>
        <w:t>)</w:t>
      </w:r>
      <w:r>
        <w:rPr>
          <w:rFonts w:hint="eastAsia"/>
        </w:rPr>
        <w:t>→与一抗孵育</w:t>
      </w:r>
      <w:r>
        <w:rPr>
          <w:rFonts w:hint="eastAsia"/>
        </w:rPr>
        <w:t>(</w:t>
      </w:r>
      <w:r>
        <w:t>1</w:t>
      </w:r>
      <w:r>
        <w:rPr>
          <w:rFonts w:hint="eastAsia"/>
        </w:rPr>
        <w:t>小时</w:t>
      </w:r>
      <w:r>
        <w:rPr>
          <w:rFonts w:hint="eastAsia"/>
        </w:rPr>
        <w:t>)</w:t>
      </w:r>
      <w:r>
        <w:rPr>
          <w:rFonts w:hint="eastAsia"/>
        </w:rPr>
        <w:t>→洗涤膜</w:t>
      </w:r>
      <w:r>
        <w:rPr>
          <w:rFonts w:hint="eastAsia"/>
        </w:rPr>
        <w:t>(</w:t>
      </w:r>
      <w:r>
        <w:t>3 x 5</w:t>
      </w:r>
      <w:r>
        <w:rPr>
          <w:rFonts w:hint="eastAsia"/>
        </w:rPr>
        <w:t>分钟</w:t>
      </w:r>
      <w:r>
        <w:rPr>
          <w:rFonts w:hint="eastAsia"/>
        </w:rPr>
        <w:t>)</w:t>
      </w:r>
      <w:r>
        <w:rPr>
          <w:rFonts w:hint="eastAsia"/>
        </w:rPr>
        <w:t>→与酶标二抗孵育</w:t>
      </w:r>
      <w:r>
        <w:rPr>
          <w:rFonts w:hint="eastAsia"/>
        </w:rPr>
        <w:t>(</w:t>
      </w:r>
      <w:r>
        <w:t xml:space="preserve">1 </w:t>
      </w:r>
      <w:r>
        <w:rPr>
          <w:rFonts w:hint="eastAsia"/>
        </w:rPr>
        <w:t>小时</w:t>
      </w:r>
      <w:r>
        <w:rPr>
          <w:rFonts w:hint="eastAsia"/>
        </w:rPr>
        <w:t>)</w:t>
      </w:r>
      <w:r>
        <w:rPr>
          <w:rFonts w:hint="eastAsia"/>
        </w:rPr>
        <w:t>→洗涤膜（</w:t>
      </w:r>
      <w:r>
        <w:t>3 x 5</w:t>
      </w:r>
      <w:r>
        <w:rPr>
          <w:rFonts w:hint="eastAsia"/>
        </w:rPr>
        <w:t>分钟）→与</w:t>
      </w:r>
      <w:r w:rsidR="00790B5E">
        <w:rPr>
          <w:rFonts w:hint="eastAsia"/>
        </w:rPr>
        <w:t>TMB</w:t>
      </w:r>
      <w:r>
        <w:rPr>
          <w:rFonts w:hint="eastAsia"/>
        </w:rPr>
        <w:t>底物孵育（</w:t>
      </w:r>
      <w:r>
        <w:t>5</w:t>
      </w:r>
      <w:r>
        <w:rPr>
          <w:rFonts w:hint="eastAsia"/>
        </w:rPr>
        <w:t>～</w:t>
      </w:r>
      <w:r>
        <w:t>15</w:t>
      </w:r>
      <w:r>
        <w:rPr>
          <w:rFonts w:hint="eastAsia"/>
        </w:rPr>
        <w:t>分钟）→终止反应（</w:t>
      </w:r>
      <w:r>
        <w:t>1</w:t>
      </w:r>
      <w:r>
        <w:rPr>
          <w:rFonts w:hint="eastAsia"/>
        </w:rPr>
        <w:t>～</w:t>
      </w:r>
      <w:r>
        <w:t>2</w:t>
      </w:r>
      <w:r>
        <w:rPr>
          <w:rFonts w:hint="eastAsia"/>
        </w:rPr>
        <w:t>分钟）</w:t>
      </w:r>
    </w:p>
    <w:p w14:paraId="5C026DDA" w14:textId="77777777" w:rsidR="00912F00" w:rsidRDefault="00AE68B8" w:rsidP="00912F00">
      <w:pPr>
        <w:jc w:val="left"/>
        <w:rPr>
          <w:b/>
        </w:rPr>
      </w:pPr>
      <w:r>
        <w:rPr>
          <w:rFonts w:hint="eastAsia"/>
          <w:b/>
        </w:rPr>
        <w:t>6.</w:t>
      </w:r>
      <w:r w:rsidR="00912F00">
        <w:rPr>
          <w:rFonts w:hint="eastAsia"/>
          <w:b/>
        </w:rPr>
        <w:t>操作步骤</w:t>
      </w:r>
    </w:p>
    <w:p w14:paraId="643D3CD4" w14:textId="77777777" w:rsidR="00912F00" w:rsidRDefault="00AE68B8" w:rsidP="00AE68B8">
      <w:pPr>
        <w:ind w:firstLineChars="200" w:firstLine="422"/>
        <w:jc w:val="left"/>
        <w:rPr>
          <w:b/>
        </w:rPr>
      </w:pPr>
      <w:r>
        <w:rPr>
          <w:rFonts w:hint="eastAsia"/>
          <w:b/>
        </w:rPr>
        <w:t>6.1</w:t>
      </w:r>
      <w:r w:rsidR="00912F00">
        <w:rPr>
          <w:rFonts w:hint="eastAsia"/>
          <w:b/>
        </w:rPr>
        <w:t>聚丙烯酰胺凝胶电泳和转移电泳</w:t>
      </w:r>
    </w:p>
    <w:p w14:paraId="1C537BCA" w14:textId="77777777" w:rsidR="00912F00" w:rsidRDefault="00AE68B8" w:rsidP="00912F00">
      <w:pPr>
        <w:pStyle w:val="1"/>
        <w:ind w:firstLineChars="0"/>
        <w:jc w:val="left"/>
      </w:pPr>
      <w:r>
        <w:rPr>
          <w:rFonts w:hint="eastAsia"/>
        </w:rPr>
        <w:t>6.1.</w:t>
      </w:r>
      <w:r w:rsidR="00912F00">
        <w:rPr>
          <w:rFonts w:hint="eastAsia"/>
        </w:rPr>
        <w:t xml:space="preserve">1. </w:t>
      </w:r>
      <w:r w:rsidR="00912F00">
        <w:rPr>
          <w:rFonts w:hint="eastAsia"/>
        </w:rPr>
        <w:t>将样品稀释到合适的浓度，</w:t>
      </w:r>
      <w:r w:rsidR="00912F00">
        <w:rPr>
          <w:rFonts w:hint="eastAsia"/>
        </w:rPr>
        <w:t>100</w:t>
      </w:r>
      <w:r w:rsidR="00912F00">
        <w:t xml:space="preserve">°C </w:t>
      </w:r>
      <w:r w:rsidR="00912F00">
        <w:rPr>
          <w:rFonts w:hint="eastAsia"/>
        </w:rPr>
        <w:t>煮</w:t>
      </w:r>
      <w:r w:rsidR="00912F00">
        <w:rPr>
          <w:rFonts w:hint="eastAsia"/>
        </w:rPr>
        <w:t>3</w:t>
      </w:r>
      <w:r w:rsidR="00912F00">
        <w:rPr>
          <w:rFonts w:hint="eastAsia"/>
        </w:rPr>
        <w:t>分钟，然后上样。</w:t>
      </w:r>
    </w:p>
    <w:p w14:paraId="49C0C801" w14:textId="77777777" w:rsidR="00912F00" w:rsidRDefault="00AE68B8" w:rsidP="00912F00">
      <w:pPr>
        <w:pStyle w:val="1"/>
        <w:jc w:val="left"/>
      </w:pPr>
      <w:r>
        <w:rPr>
          <w:rFonts w:hint="eastAsia"/>
        </w:rPr>
        <w:t>6.1.</w:t>
      </w:r>
      <w:r w:rsidR="00912F00">
        <w:rPr>
          <w:rFonts w:hint="eastAsia"/>
        </w:rPr>
        <w:t xml:space="preserve">2. </w:t>
      </w:r>
      <w:r w:rsidR="00912F00">
        <w:rPr>
          <w:rFonts w:hint="eastAsia"/>
        </w:rPr>
        <w:t>开始电泳，电泳条件参照电泳设备制造商的建议条件，根据所用胶进行调整。</w:t>
      </w:r>
    </w:p>
    <w:p w14:paraId="03C59D1E" w14:textId="77777777" w:rsidR="00912F00" w:rsidRDefault="00AE68B8" w:rsidP="00912F00">
      <w:pPr>
        <w:pStyle w:val="1"/>
        <w:jc w:val="left"/>
      </w:pPr>
      <w:r>
        <w:rPr>
          <w:rFonts w:hint="eastAsia"/>
        </w:rPr>
        <w:t>6.1.</w:t>
      </w:r>
      <w:r w:rsidR="00912F00">
        <w:rPr>
          <w:rFonts w:hint="eastAsia"/>
        </w:rPr>
        <w:t xml:space="preserve">3. </w:t>
      </w:r>
      <w:r w:rsidR="00912F00">
        <w:rPr>
          <w:rFonts w:hint="eastAsia"/>
        </w:rPr>
        <w:t>电泳的同时，在转移缓冲液中浸湿纤维垫、滤纸和转移膜。硝酸纤维素膜和尼龙膜都可以直接用转移缓冲液处理，</w:t>
      </w:r>
      <w:r w:rsidR="00912F00">
        <w:rPr>
          <w:rFonts w:hint="eastAsia"/>
        </w:rPr>
        <w:t>PVDF</w:t>
      </w:r>
      <w:r w:rsidR="00912F00">
        <w:rPr>
          <w:rFonts w:hint="eastAsia"/>
        </w:rPr>
        <w:t>膜需要先用无水甲醇润湿，然后浸到转移缓冲液中。</w:t>
      </w:r>
      <w:r w:rsidR="00912F00">
        <w:rPr>
          <w:rFonts w:hint="eastAsia"/>
        </w:rPr>
        <w:t xml:space="preserve">      </w:t>
      </w:r>
    </w:p>
    <w:p w14:paraId="4F2937B4" w14:textId="77777777" w:rsidR="00912F00" w:rsidRDefault="00AE68B8" w:rsidP="00912F00">
      <w:pPr>
        <w:pStyle w:val="1"/>
        <w:jc w:val="left"/>
      </w:pPr>
      <w:r>
        <w:rPr>
          <w:rFonts w:hint="eastAsia"/>
        </w:rPr>
        <w:t>6.1.</w:t>
      </w:r>
      <w:r w:rsidR="00912F00">
        <w:rPr>
          <w:rFonts w:hint="eastAsia"/>
        </w:rPr>
        <w:t xml:space="preserve">4. </w:t>
      </w:r>
      <w:r w:rsidR="00912F00">
        <w:rPr>
          <w:rFonts w:hint="eastAsia"/>
        </w:rPr>
        <w:t>电泳后，在胶底的右角以帮助正确标记胶在转移设备中的方向。</w:t>
      </w:r>
    </w:p>
    <w:p w14:paraId="7B4AC9E1" w14:textId="77777777" w:rsidR="00912F00" w:rsidRDefault="00AE68B8" w:rsidP="00912F00">
      <w:pPr>
        <w:ind w:firstLineChars="200" w:firstLine="420"/>
        <w:jc w:val="left"/>
      </w:pPr>
      <w:r>
        <w:rPr>
          <w:rFonts w:hint="eastAsia"/>
        </w:rPr>
        <w:t>6.1.</w:t>
      </w:r>
      <w:r w:rsidR="00912F00">
        <w:rPr>
          <w:rFonts w:hint="eastAsia"/>
        </w:rPr>
        <w:t xml:space="preserve">5. </w:t>
      </w:r>
      <w:r w:rsidR="00912F00">
        <w:rPr>
          <w:rFonts w:hint="eastAsia"/>
        </w:rPr>
        <w:t>根据设备制造商的说明安装转移盒，确保转移后胶的定向，使泳道在膜上以需要的顺序排列。</w:t>
      </w:r>
    </w:p>
    <w:p w14:paraId="7F2FC69A" w14:textId="77777777" w:rsidR="00912F00" w:rsidRDefault="00AE68B8" w:rsidP="00912F00">
      <w:pPr>
        <w:ind w:firstLineChars="200" w:firstLine="420"/>
        <w:jc w:val="left"/>
      </w:pPr>
      <w:r>
        <w:rPr>
          <w:rFonts w:hint="eastAsia"/>
        </w:rPr>
        <w:t>6.1.</w:t>
      </w:r>
      <w:r w:rsidR="00912F00">
        <w:rPr>
          <w:rFonts w:hint="eastAsia"/>
        </w:rPr>
        <w:t xml:space="preserve">6. </w:t>
      </w:r>
      <w:r w:rsidR="00912F00">
        <w:rPr>
          <w:rFonts w:hint="eastAsia"/>
        </w:rPr>
        <w:t>根据设备制造商的说明进行转移电泳，高浓度胶和大分子量的蛋白需要更长的时间转移成功，通过实验确定最佳转移时间。</w:t>
      </w:r>
    </w:p>
    <w:p w14:paraId="66E30A8A" w14:textId="77777777" w:rsidR="00912F00" w:rsidRDefault="00AE68B8" w:rsidP="00912F00">
      <w:pPr>
        <w:ind w:firstLineChars="200" w:firstLine="420"/>
        <w:jc w:val="left"/>
      </w:pPr>
      <w:r>
        <w:rPr>
          <w:rFonts w:hint="eastAsia"/>
        </w:rPr>
        <w:t>6.1.</w:t>
      </w:r>
      <w:r w:rsidR="00912F00">
        <w:rPr>
          <w:rFonts w:hint="eastAsia"/>
        </w:rPr>
        <w:t xml:space="preserve">7. </w:t>
      </w:r>
      <w:r w:rsidR="00912F00">
        <w:rPr>
          <w:rFonts w:hint="eastAsia"/>
        </w:rPr>
        <w:t>可选项：转移后用考马斯亮蓝染胶以确定转移效率，在胶上存在染色蛋白表示没达到最佳转移条件，可以使用预染标准以监控转移效率。</w:t>
      </w:r>
    </w:p>
    <w:p w14:paraId="2F182F11" w14:textId="77777777" w:rsidR="00912F00" w:rsidRDefault="00AE68B8" w:rsidP="00912F00">
      <w:pPr>
        <w:ind w:firstLineChars="200" w:firstLine="420"/>
        <w:jc w:val="left"/>
      </w:pPr>
      <w:r>
        <w:rPr>
          <w:rFonts w:hint="eastAsia"/>
        </w:rPr>
        <w:t>6.1.</w:t>
      </w:r>
      <w:r w:rsidR="00912F00">
        <w:rPr>
          <w:rFonts w:hint="eastAsia"/>
        </w:rPr>
        <w:t xml:space="preserve">8. </w:t>
      </w:r>
      <w:r w:rsidR="00912F00">
        <w:rPr>
          <w:rFonts w:hint="eastAsia"/>
        </w:rPr>
        <w:t>可选项：用丽春红染色膜蛋白，室温</w:t>
      </w:r>
      <w:r w:rsidR="00912F00">
        <w:rPr>
          <w:rFonts w:hint="eastAsia"/>
        </w:rPr>
        <w:t>10</w:t>
      </w:r>
      <w:r w:rsidR="00912F00">
        <w:rPr>
          <w:rFonts w:hint="eastAsia"/>
        </w:rPr>
        <w:t>分钟并摇动。染液没过膜。将膜从染液中取出，在蒸馏水中润洗去除多余染液，背景褪色后，蛋白带显现。此时不再继续润洗以免特异性蛋白染色带褪色。也可以用氨基黑染色，氨基黑是一种永久性染料，用氨基黑时，要用甲醇</w:t>
      </w:r>
      <w:r w:rsidR="00912F00">
        <w:rPr>
          <w:rFonts w:hint="eastAsia"/>
        </w:rPr>
        <w:t>/</w:t>
      </w:r>
      <w:r w:rsidR="00912F00">
        <w:rPr>
          <w:rFonts w:hint="eastAsia"/>
        </w:rPr>
        <w:t>乙酸溶液脱色。</w:t>
      </w:r>
    </w:p>
    <w:p w14:paraId="4DD27E56" w14:textId="77777777" w:rsidR="00912F00" w:rsidRPr="00294805" w:rsidRDefault="00AE68B8" w:rsidP="00912F00">
      <w:pPr>
        <w:ind w:firstLineChars="200" w:firstLine="420"/>
        <w:jc w:val="left"/>
      </w:pPr>
      <w:r>
        <w:rPr>
          <w:rFonts w:hint="eastAsia"/>
        </w:rPr>
        <w:t>6.1.</w:t>
      </w:r>
      <w:r w:rsidR="00912F00">
        <w:rPr>
          <w:rFonts w:hint="eastAsia"/>
        </w:rPr>
        <w:t xml:space="preserve">9. </w:t>
      </w:r>
      <w:r w:rsidR="00912F00">
        <w:rPr>
          <w:rFonts w:hint="eastAsia"/>
        </w:rPr>
        <w:t>可选项：将特定的道切下以作为对照，染色的蛋白标准，染色的未知蛋白可以在膜上切下，空气干燥，可以作为与免疫检测对比分析蛋白成分。</w:t>
      </w:r>
    </w:p>
    <w:p w14:paraId="1F4576F2" w14:textId="77777777" w:rsidR="00912F00" w:rsidRDefault="00AE68B8" w:rsidP="00AE68B8">
      <w:pPr>
        <w:ind w:firstLineChars="200" w:firstLine="422"/>
        <w:jc w:val="left"/>
        <w:rPr>
          <w:b/>
        </w:rPr>
      </w:pPr>
      <w:r>
        <w:rPr>
          <w:rFonts w:hint="eastAsia"/>
          <w:b/>
        </w:rPr>
        <w:t>6.2</w:t>
      </w:r>
      <w:r w:rsidR="00912F00">
        <w:rPr>
          <w:rFonts w:hint="eastAsia"/>
          <w:b/>
        </w:rPr>
        <w:t>检测前的膜准备</w:t>
      </w:r>
    </w:p>
    <w:p w14:paraId="46F0E340" w14:textId="77777777" w:rsidR="00912F00" w:rsidRPr="00950949" w:rsidRDefault="00AE68B8" w:rsidP="00AE68B8">
      <w:pPr>
        <w:ind w:firstLineChars="200" w:firstLine="420"/>
        <w:jc w:val="left"/>
      </w:pPr>
      <w:r>
        <w:rPr>
          <w:rFonts w:cs="Calibri" w:hint="eastAsia"/>
        </w:rPr>
        <w:t>6.2.1</w:t>
      </w:r>
      <w:r w:rsidR="00912F00" w:rsidRPr="00AE68B8">
        <w:rPr>
          <w:rFonts w:cs="Calibri" w:hint="eastAsia"/>
        </w:rPr>
        <w:t>检测前，标记蛋白标本在膜上的位置。</w:t>
      </w:r>
    </w:p>
    <w:p w14:paraId="224AF714" w14:textId="77777777" w:rsidR="00912F00" w:rsidRPr="0011245E" w:rsidRDefault="00AE68B8" w:rsidP="00AE68B8">
      <w:pPr>
        <w:ind w:firstLineChars="200" w:firstLine="420"/>
        <w:jc w:val="left"/>
      </w:pPr>
      <w:r>
        <w:rPr>
          <w:rFonts w:cs="Calibri" w:hint="eastAsia"/>
        </w:rPr>
        <w:t>6.2.2</w:t>
      </w:r>
      <w:r w:rsidR="00912F00" w:rsidRPr="00AE68B8">
        <w:rPr>
          <w:rFonts w:cs="Calibri" w:hint="eastAsia"/>
        </w:rPr>
        <w:t>膜此时可以剪成条，或者在封闭后再切成条。</w:t>
      </w:r>
    </w:p>
    <w:p w14:paraId="30F5722A" w14:textId="77777777" w:rsidR="00912F00" w:rsidRPr="00950949" w:rsidRDefault="00AE68B8" w:rsidP="00AE68B8">
      <w:pPr>
        <w:ind w:firstLineChars="200" w:firstLine="422"/>
        <w:jc w:val="left"/>
        <w:rPr>
          <w:b/>
        </w:rPr>
      </w:pPr>
      <w:r>
        <w:rPr>
          <w:rFonts w:hint="eastAsia"/>
          <w:b/>
        </w:rPr>
        <w:t>6.3</w:t>
      </w:r>
      <w:r w:rsidR="00912F00">
        <w:rPr>
          <w:rFonts w:hint="eastAsia"/>
          <w:b/>
        </w:rPr>
        <w:t>蛋白印迹实验</w:t>
      </w:r>
    </w:p>
    <w:p w14:paraId="53297C10" w14:textId="77777777" w:rsidR="00912F00" w:rsidRDefault="00AE68B8" w:rsidP="00912F00">
      <w:pPr>
        <w:ind w:firstLineChars="200" w:firstLine="420"/>
        <w:jc w:val="left"/>
      </w:pPr>
      <w:r>
        <w:rPr>
          <w:rFonts w:hint="eastAsia"/>
        </w:rPr>
        <w:t>6.3.</w:t>
      </w:r>
      <w:r w:rsidR="00912F00">
        <w:rPr>
          <w:rFonts w:hint="eastAsia"/>
        </w:rPr>
        <w:t xml:space="preserve">1. </w:t>
      </w:r>
      <w:r w:rsidR="00912F00">
        <w:rPr>
          <w:rFonts w:hint="eastAsia"/>
        </w:rPr>
        <w:t>将膜浸入</w:t>
      </w:r>
      <w:r w:rsidR="00912F00">
        <w:t xml:space="preserve">1X </w:t>
      </w:r>
      <w:r w:rsidR="00912F00">
        <w:rPr>
          <w:rFonts w:hint="eastAsia"/>
        </w:rPr>
        <w:t>封闭液进行封闭，液体量</w:t>
      </w:r>
      <w:r w:rsidR="00912F00">
        <w:t>0.18 mL/cm</w:t>
      </w:r>
      <w:r w:rsidR="00912F00">
        <w:rPr>
          <w:vertAlign w:val="superscript"/>
        </w:rPr>
        <w:t>2</w:t>
      </w:r>
      <w:r w:rsidR="00912F00">
        <w:rPr>
          <w:rFonts w:hint="eastAsia"/>
        </w:rPr>
        <w:t>膜室温封闭</w:t>
      </w:r>
      <w:r w:rsidR="00912F00">
        <w:rPr>
          <w:rFonts w:hint="eastAsia"/>
        </w:rPr>
        <w:t>1</w:t>
      </w:r>
      <w:r w:rsidR="00912F00">
        <w:rPr>
          <w:rFonts w:hint="eastAsia"/>
        </w:rPr>
        <w:t>小时，轻轻震</w:t>
      </w:r>
      <w:r w:rsidR="00912F00">
        <w:rPr>
          <w:rFonts w:hint="eastAsia"/>
        </w:rPr>
        <w:lastRenderedPageBreak/>
        <w:t>动或摇动，</w:t>
      </w:r>
      <w:r w:rsidR="00912F00">
        <w:t>2</w:t>
      </w:r>
      <w:r w:rsidR="00912F00">
        <w:rPr>
          <w:rFonts w:hint="eastAsia"/>
        </w:rPr>
        <w:t>～</w:t>
      </w:r>
      <w:r w:rsidR="00912F00">
        <w:t>8°C</w:t>
      </w:r>
      <w:r w:rsidR="00912F00">
        <w:rPr>
          <w:rFonts w:hint="eastAsia"/>
        </w:rPr>
        <w:t>静置过夜。</w:t>
      </w:r>
    </w:p>
    <w:p w14:paraId="79896499" w14:textId="77777777" w:rsidR="00912F00" w:rsidRDefault="00AE68B8" w:rsidP="00912F00">
      <w:pPr>
        <w:ind w:firstLineChars="200" w:firstLine="420"/>
        <w:jc w:val="left"/>
      </w:pPr>
      <w:r>
        <w:rPr>
          <w:rFonts w:hint="eastAsia"/>
        </w:rPr>
        <w:t>6.3.</w:t>
      </w:r>
      <w:r w:rsidR="00912F00">
        <w:rPr>
          <w:rFonts w:hint="eastAsia"/>
        </w:rPr>
        <w:t xml:space="preserve">2. </w:t>
      </w:r>
      <w:r w:rsidR="00912F00">
        <w:rPr>
          <w:rFonts w:hint="eastAsia"/>
        </w:rPr>
        <w:t>将膜与一抗或血清标本孵育至少</w:t>
      </w:r>
      <w:r w:rsidR="00912F00">
        <w:rPr>
          <w:rFonts w:hint="eastAsia"/>
        </w:rPr>
        <w:t>1</w:t>
      </w:r>
      <w:r w:rsidR="00912F00">
        <w:rPr>
          <w:rFonts w:hint="eastAsia"/>
        </w:rPr>
        <w:t>小时，抗体用</w:t>
      </w:r>
      <w:r w:rsidR="00912F00">
        <w:t xml:space="preserve">1X </w:t>
      </w:r>
      <w:r w:rsidR="00912F00">
        <w:rPr>
          <w:rFonts w:hint="eastAsia"/>
        </w:rPr>
        <w:t>封闭液稀释。首先应该通过倍比稀释确定工作浓度。一抗室温封闭一小时通常足够。</w:t>
      </w:r>
    </w:p>
    <w:p w14:paraId="26E54C47" w14:textId="77777777" w:rsidR="00912F00" w:rsidRDefault="00AE68B8" w:rsidP="00912F00">
      <w:pPr>
        <w:ind w:firstLineChars="200" w:firstLine="420"/>
        <w:jc w:val="left"/>
      </w:pPr>
      <w:r>
        <w:rPr>
          <w:rFonts w:hint="eastAsia"/>
        </w:rPr>
        <w:t>6.3.</w:t>
      </w:r>
      <w:r w:rsidR="00912F00">
        <w:rPr>
          <w:rFonts w:hint="eastAsia"/>
        </w:rPr>
        <w:t xml:space="preserve">3. </w:t>
      </w:r>
      <w:r w:rsidR="00912F00">
        <w:rPr>
          <w:rFonts w:hint="eastAsia"/>
        </w:rPr>
        <w:t>用</w:t>
      </w:r>
      <w:r w:rsidR="00912F00">
        <w:t xml:space="preserve">1X </w:t>
      </w:r>
      <w:r w:rsidR="00912F00">
        <w:rPr>
          <w:rFonts w:hint="eastAsia"/>
        </w:rPr>
        <w:t>洗涤液洗膜，每遍用洗液量</w:t>
      </w:r>
      <w:r w:rsidR="00912F00">
        <w:t>0.27 mL/cm</w:t>
      </w:r>
      <w:r w:rsidR="00912F00">
        <w:rPr>
          <w:vertAlign w:val="superscript"/>
        </w:rPr>
        <w:t>2</w:t>
      </w:r>
      <w:r w:rsidR="00912F00">
        <w:t xml:space="preserve"> </w:t>
      </w:r>
      <w:r w:rsidR="00912F00">
        <w:rPr>
          <w:rFonts w:hint="eastAsia"/>
        </w:rPr>
        <w:t>洗</w:t>
      </w:r>
      <w:r w:rsidR="00912F00">
        <w:rPr>
          <w:rFonts w:hint="eastAsia"/>
        </w:rPr>
        <w:t>3</w:t>
      </w:r>
      <w:r w:rsidR="00912F00">
        <w:rPr>
          <w:rFonts w:hint="eastAsia"/>
        </w:rPr>
        <w:t>次每次</w:t>
      </w:r>
      <w:r w:rsidR="00912F00">
        <w:rPr>
          <w:rFonts w:hint="eastAsia"/>
        </w:rPr>
        <w:t>5</w:t>
      </w:r>
      <w:r w:rsidR="00912F00">
        <w:rPr>
          <w:rFonts w:hint="eastAsia"/>
        </w:rPr>
        <w:t>分钟。</w:t>
      </w:r>
      <w:r w:rsidR="00912F00">
        <w:t xml:space="preserve"> </w:t>
      </w:r>
    </w:p>
    <w:p w14:paraId="45ABFBA9" w14:textId="77777777" w:rsidR="00912F00" w:rsidRDefault="00AE68B8" w:rsidP="00912F00">
      <w:pPr>
        <w:ind w:firstLineChars="200" w:firstLine="420"/>
        <w:jc w:val="left"/>
      </w:pPr>
      <w:r>
        <w:rPr>
          <w:rFonts w:hint="eastAsia"/>
        </w:rPr>
        <w:t>6.3.</w:t>
      </w:r>
      <w:r w:rsidR="00912F00">
        <w:rPr>
          <w:rFonts w:hint="eastAsia"/>
        </w:rPr>
        <w:t xml:space="preserve">4. </w:t>
      </w:r>
      <w:r w:rsidR="00912F00">
        <w:rPr>
          <w:rFonts w:hint="eastAsia"/>
        </w:rPr>
        <w:t>将</w:t>
      </w:r>
      <w:r w:rsidR="00C564B6">
        <w:rPr>
          <w:rFonts w:hint="eastAsia"/>
        </w:rPr>
        <w:t>生物素标记二抗</w:t>
      </w:r>
      <w:r w:rsidR="00912F00">
        <w:t>1/1,000</w:t>
      </w:r>
      <w:r w:rsidR="00912F00">
        <w:rPr>
          <w:rFonts w:hint="eastAsia"/>
        </w:rPr>
        <w:t>用新鲜配制的</w:t>
      </w:r>
      <w:r w:rsidR="00912F00">
        <w:t xml:space="preserve">1X </w:t>
      </w:r>
      <w:r w:rsidR="00912F00">
        <w:rPr>
          <w:rFonts w:hint="eastAsia"/>
        </w:rPr>
        <w:t>封闭液稀释，</w:t>
      </w:r>
      <w:r w:rsidR="00912F00">
        <w:t>0.18 mL/cm</w:t>
      </w:r>
      <w:r w:rsidR="00912F00">
        <w:rPr>
          <w:vertAlign w:val="superscript"/>
        </w:rPr>
        <w:t>2</w:t>
      </w:r>
      <w:r w:rsidR="00912F00">
        <w:t xml:space="preserve"> </w:t>
      </w:r>
      <w:r w:rsidR="00912F00">
        <w:rPr>
          <w:rFonts w:hint="eastAsia"/>
        </w:rPr>
        <w:t>（例如</w:t>
      </w:r>
      <w:r w:rsidR="00912F00">
        <w:t xml:space="preserve">: 1 uL </w:t>
      </w:r>
      <w:r w:rsidR="00C564B6">
        <w:rPr>
          <w:rFonts w:hint="eastAsia"/>
        </w:rPr>
        <w:t>生物素标记二抗</w:t>
      </w:r>
      <w:r w:rsidR="00912F00">
        <w:t xml:space="preserve"> + 999 uL </w:t>
      </w:r>
      <w:r w:rsidR="00912F00">
        <w:rPr>
          <w:rFonts w:hint="eastAsia"/>
        </w:rPr>
        <w:t>稀释液，不同的反应系统用量可能不一样，通过滴定确定最佳工作浓度</w:t>
      </w:r>
      <w:r w:rsidR="00C564B6">
        <w:rPr>
          <w:rFonts w:hint="eastAsia"/>
        </w:rPr>
        <w:t>）</w:t>
      </w:r>
      <w:r w:rsidR="00912F00">
        <w:rPr>
          <w:rFonts w:hint="eastAsia"/>
        </w:rPr>
        <w:t>。</w:t>
      </w:r>
    </w:p>
    <w:p w14:paraId="71E26140" w14:textId="77777777" w:rsidR="00912F00" w:rsidRDefault="00AE68B8" w:rsidP="00912F00">
      <w:pPr>
        <w:ind w:firstLineChars="200" w:firstLine="420"/>
        <w:jc w:val="left"/>
      </w:pPr>
      <w:r>
        <w:rPr>
          <w:rFonts w:hint="eastAsia"/>
        </w:rPr>
        <w:t>6.3.</w:t>
      </w:r>
      <w:r w:rsidR="00912F00">
        <w:t xml:space="preserve">5. </w:t>
      </w:r>
      <w:r w:rsidR="00912F00">
        <w:rPr>
          <w:rFonts w:hint="eastAsia"/>
        </w:rPr>
        <w:t>室温孵育酶标物工作液</w:t>
      </w:r>
      <w:r w:rsidR="00912F00">
        <w:rPr>
          <w:rFonts w:hint="eastAsia"/>
        </w:rPr>
        <w:t>1</w:t>
      </w:r>
      <w:r w:rsidR="00912F00">
        <w:rPr>
          <w:rFonts w:hint="eastAsia"/>
        </w:rPr>
        <w:t>小时。</w:t>
      </w:r>
    </w:p>
    <w:p w14:paraId="14B9D2CF" w14:textId="77777777" w:rsidR="00912F00" w:rsidRDefault="00AE68B8" w:rsidP="00912F00">
      <w:pPr>
        <w:ind w:firstLineChars="200" w:firstLine="420"/>
        <w:jc w:val="left"/>
      </w:pPr>
      <w:r>
        <w:rPr>
          <w:rFonts w:hint="eastAsia"/>
        </w:rPr>
        <w:t>6.3.</w:t>
      </w:r>
      <w:r w:rsidR="00912F00">
        <w:t xml:space="preserve">6. </w:t>
      </w:r>
      <w:r w:rsidR="00912F00">
        <w:rPr>
          <w:rFonts w:hint="eastAsia"/>
        </w:rPr>
        <w:t>重复步骤</w:t>
      </w:r>
      <w:r w:rsidR="00912F00">
        <w:t xml:space="preserve"> </w:t>
      </w:r>
      <w:r w:rsidR="00C564B6">
        <w:rPr>
          <w:rFonts w:hint="eastAsia"/>
        </w:rPr>
        <w:t>6.3.</w:t>
      </w:r>
      <w:r w:rsidR="00912F00">
        <w:t>3.</w:t>
      </w:r>
    </w:p>
    <w:p w14:paraId="37D8FABC" w14:textId="77777777" w:rsidR="00C564B6" w:rsidRDefault="00C564B6" w:rsidP="00C564B6">
      <w:pPr>
        <w:ind w:firstLineChars="200" w:firstLine="420"/>
        <w:jc w:val="left"/>
      </w:pPr>
      <w:r>
        <w:rPr>
          <w:rFonts w:hint="eastAsia"/>
        </w:rPr>
        <w:t xml:space="preserve">6.3.7. </w:t>
      </w:r>
      <w:r>
        <w:rPr>
          <w:rFonts w:hint="eastAsia"/>
        </w:rPr>
        <w:t>将亲和素</w:t>
      </w:r>
      <w:r>
        <w:rPr>
          <w:rFonts w:hint="eastAsia"/>
        </w:rPr>
        <w:t xml:space="preserve">-HRP </w:t>
      </w:r>
      <w:r>
        <w:t>1/1,000</w:t>
      </w:r>
      <w:r>
        <w:rPr>
          <w:rFonts w:hint="eastAsia"/>
        </w:rPr>
        <w:t>用新鲜配制的</w:t>
      </w:r>
      <w:r>
        <w:t xml:space="preserve">1X </w:t>
      </w:r>
      <w:r>
        <w:rPr>
          <w:rFonts w:hint="eastAsia"/>
        </w:rPr>
        <w:t>封闭液稀释，</w:t>
      </w:r>
      <w:r>
        <w:t>0.18 mL/cm</w:t>
      </w:r>
      <w:r>
        <w:rPr>
          <w:vertAlign w:val="superscript"/>
        </w:rPr>
        <w:t>2</w:t>
      </w:r>
      <w:r>
        <w:t xml:space="preserve"> </w:t>
      </w:r>
      <w:r>
        <w:rPr>
          <w:rFonts w:hint="eastAsia"/>
        </w:rPr>
        <w:t>（例如</w:t>
      </w:r>
      <w:r>
        <w:t xml:space="preserve">: 1 uL </w:t>
      </w:r>
      <w:r>
        <w:rPr>
          <w:rFonts w:hint="eastAsia"/>
        </w:rPr>
        <w:t>亲和素</w:t>
      </w:r>
      <w:r>
        <w:rPr>
          <w:rFonts w:hint="eastAsia"/>
        </w:rPr>
        <w:t>-ALP</w:t>
      </w:r>
      <w:r>
        <w:t xml:space="preserve"> + 999 uL </w:t>
      </w:r>
      <w:r>
        <w:rPr>
          <w:rFonts w:hint="eastAsia"/>
        </w:rPr>
        <w:t>稀释液，不同的反应系统用量可能不一样，通过滴定确定最佳工作浓度）。</w:t>
      </w:r>
    </w:p>
    <w:p w14:paraId="1A17C63B" w14:textId="77777777" w:rsidR="00C564B6" w:rsidRDefault="00C564B6" w:rsidP="00912F00">
      <w:pPr>
        <w:ind w:firstLineChars="200" w:firstLine="420"/>
        <w:jc w:val="left"/>
      </w:pPr>
    </w:p>
    <w:p w14:paraId="1D1C874C" w14:textId="77777777" w:rsidR="00912F00" w:rsidRDefault="00AE68B8" w:rsidP="00912F00">
      <w:pPr>
        <w:ind w:firstLineChars="200" w:firstLine="420"/>
        <w:jc w:val="left"/>
      </w:pPr>
      <w:r>
        <w:rPr>
          <w:rFonts w:hint="eastAsia"/>
        </w:rPr>
        <w:t>6.3.</w:t>
      </w:r>
      <w:r w:rsidR="00C564B6">
        <w:rPr>
          <w:rFonts w:hint="eastAsia"/>
        </w:rPr>
        <w:t>8</w:t>
      </w:r>
      <w:r w:rsidR="00912F00">
        <w:t xml:space="preserve">. </w:t>
      </w:r>
      <w:r w:rsidR="00912F00">
        <w:rPr>
          <w:rFonts w:hint="eastAsia"/>
        </w:rPr>
        <w:t>加</w:t>
      </w:r>
      <w:r w:rsidR="00C564B6">
        <w:rPr>
          <w:rFonts w:hint="eastAsia"/>
        </w:rPr>
        <w:t>化学发光</w:t>
      </w:r>
      <w:r w:rsidR="00912F00">
        <w:rPr>
          <w:rFonts w:hint="eastAsia"/>
        </w:rPr>
        <w:t>底物，</w:t>
      </w:r>
      <w:r w:rsidR="00912F00">
        <w:t>0.05 mL/cm</w:t>
      </w:r>
      <w:r w:rsidR="00912F00">
        <w:rPr>
          <w:vertAlign w:val="superscript"/>
        </w:rPr>
        <w:t>2</w:t>
      </w:r>
      <w:r w:rsidR="00912F00">
        <w:rPr>
          <w:rFonts w:hint="eastAsia"/>
        </w:rPr>
        <w:t>，室温孵育</w:t>
      </w:r>
      <w:r w:rsidR="00C564B6">
        <w:rPr>
          <w:rFonts w:hint="eastAsia"/>
        </w:rPr>
        <w:t>1</w:t>
      </w:r>
      <w:r w:rsidR="00912F00">
        <w:rPr>
          <w:rFonts w:hint="eastAsia"/>
        </w:rPr>
        <w:t>分钟。</w:t>
      </w:r>
    </w:p>
    <w:p w14:paraId="6A7F3B7C" w14:textId="77777777" w:rsidR="00C564B6" w:rsidRDefault="00C564B6" w:rsidP="00912F00">
      <w:pPr>
        <w:ind w:firstLineChars="200" w:firstLine="420"/>
        <w:jc w:val="left"/>
      </w:pPr>
      <w:r>
        <w:rPr>
          <w:rFonts w:hint="eastAsia"/>
        </w:rPr>
        <w:t xml:space="preserve">6.3.9. </w:t>
      </w:r>
      <w:r>
        <w:rPr>
          <w:rFonts w:hint="eastAsia"/>
        </w:rPr>
        <w:t>将膜一角与滤纸接触吸取多余的水，将膜包裹在透明塑料膜中，对</w:t>
      </w:r>
      <w:r>
        <w:rPr>
          <w:rFonts w:hint="eastAsia"/>
        </w:rPr>
        <w:t>X</w:t>
      </w:r>
      <w:r>
        <w:rPr>
          <w:rFonts w:hint="eastAsia"/>
        </w:rPr>
        <w:t>光片曝光</w:t>
      </w:r>
      <w:r>
        <w:rPr>
          <w:rFonts w:hint="eastAsia"/>
        </w:rPr>
        <w:t>1</w:t>
      </w:r>
      <w:r>
        <w:rPr>
          <w:rFonts w:hint="eastAsia"/>
        </w:rPr>
        <w:t>～</w:t>
      </w:r>
      <w:r>
        <w:rPr>
          <w:rFonts w:hint="eastAsia"/>
        </w:rPr>
        <w:t>30</w:t>
      </w:r>
      <w:r>
        <w:rPr>
          <w:rFonts w:hint="eastAsia"/>
        </w:rPr>
        <w:t>分钟（通常初次实验曝光</w:t>
      </w:r>
      <w:r>
        <w:rPr>
          <w:rFonts w:hint="eastAsia"/>
        </w:rPr>
        <w:t>10</w:t>
      </w:r>
      <w:r>
        <w:rPr>
          <w:rFonts w:hint="eastAsia"/>
        </w:rPr>
        <w:t>分钟，根据信号强弱延长或缩短曝光时间）</w:t>
      </w:r>
    </w:p>
    <w:p w14:paraId="2E19EBD3" w14:textId="77777777" w:rsidR="00912F00" w:rsidRDefault="00C564B6" w:rsidP="00912F00">
      <w:pPr>
        <w:ind w:firstLineChars="200" w:firstLine="420"/>
        <w:jc w:val="left"/>
      </w:pPr>
      <w:r>
        <w:rPr>
          <w:rFonts w:hint="eastAsia"/>
        </w:rPr>
        <w:t xml:space="preserve">6.3.10. </w:t>
      </w:r>
      <w:r>
        <w:rPr>
          <w:rFonts w:hint="eastAsia"/>
        </w:rPr>
        <w:t>冲洗</w:t>
      </w:r>
      <w:r>
        <w:rPr>
          <w:rFonts w:hint="eastAsia"/>
        </w:rPr>
        <w:t>X</w:t>
      </w:r>
      <w:r>
        <w:rPr>
          <w:rFonts w:hint="eastAsia"/>
        </w:rPr>
        <w:t>光片</w:t>
      </w:r>
    </w:p>
    <w:p w14:paraId="3378C715" w14:textId="77777777" w:rsidR="00534878" w:rsidRDefault="00AE68B8">
      <w:pPr>
        <w:jc w:val="left"/>
        <w:rPr>
          <w:b/>
        </w:rPr>
      </w:pPr>
      <w:r>
        <w:rPr>
          <w:rFonts w:hint="eastAsia"/>
          <w:b/>
        </w:rPr>
        <w:t>7.</w:t>
      </w:r>
      <w:r w:rsidR="00A17174">
        <w:rPr>
          <w:rFonts w:hint="eastAsia"/>
          <w:b/>
        </w:rPr>
        <w:t>可能出现的问题和解决办法</w:t>
      </w:r>
    </w:p>
    <w:p w14:paraId="3B7A4AC5" w14:textId="77777777" w:rsidR="00FC2B12" w:rsidRDefault="00AE68B8" w:rsidP="00AE68B8">
      <w:pPr>
        <w:ind w:firstLineChars="200" w:firstLine="422"/>
        <w:jc w:val="left"/>
        <w:rPr>
          <w:b/>
        </w:rPr>
      </w:pPr>
      <w:r>
        <w:rPr>
          <w:rFonts w:hint="eastAsia"/>
          <w:b/>
        </w:rPr>
        <w:t>7.1</w:t>
      </w:r>
      <w:r w:rsidR="00FC2B12" w:rsidRPr="0085771B">
        <w:rPr>
          <w:rFonts w:hint="eastAsia"/>
          <w:b/>
        </w:rPr>
        <w:t>无</w:t>
      </w:r>
      <w:r w:rsidR="00C564B6">
        <w:rPr>
          <w:rFonts w:hint="eastAsia"/>
          <w:b/>
        </w:rPr>
        <w:t>信号</w:t>
      </w:r>
    </w:p>
    <w:p w14:paraId="5D932EBF" w14:textId="77777777" w:rsidR="00FC2B12" w:rsidRPr="0029237E" w:rsidRDefault="00AE68B8" w:rsidP="00AE68B8">
      <w:pPr>
        <w:ind w:firstLineChars="200" w:firstLine="420"/>
        <w:jc w:val="left"/>
      </w:pPr>
      <w:r>
        <w:rPr>
          <w:rFonts w:hint="eastAsia"/>
        </w:rPr>
        <w:t>7.1.</w:t>
      </w:r>
      <w:r w:rsidR="00FC2B12">
        <w:rPr>
          <w:rFonts w:hint="eastAsia"/>
        </w:rPr>
        <w:t xml:space="preserve">1. </w:t>
      </w:r>
      <w:r w:rsidR="00FC2B12">
        <w:rPr>
          <w:rFonts w:hint="eastAsia"/>
        </w:rPr>
        <w:t>排除酶失活：取</w:t>
      </w:r>
      <w:r w:rsidR="00FC2B12">
        <w:t xml:space="preserve">10 uL </w:t>
      </w:r>
      <w:r w:rsidR="00FC2B12">
        <w:rPr>
          <w:rFonts w:hint="eastAsia"/>
        </w:rPr>
        <w:t>稀释的酶标物加入到</w:t>
      </w:r>
      <w:r w:rsidR="00FC2B12">
        <w:rPr>
          <w:rFonts w:hint="eastAsia"/>
        </w:rPr>
        <w:t>1ml</w:t>
      </w:r>
      <w:r w:rsidR="00FC2B12">
        <w:rPr>
          <w:rFonts w:hint="eastAsia"/>
        </w:rPr>
        <w:t>底物中，确认是否有酶活性</w:t>
      </w:r>
      <w:r w:rsidR="0029494B">
        <w:rPr>
          <w:rFonts w:hint="eastAsia"/>
        </w:rPr>
        <w:t>（在暗室中，如果酶活性没有丧失，底物会发</w:t>
      </w:r>
      <w:r w:rsidR="00FC2B12">
        <w:rPr>
          <w:rFonts w:hint="eastAsia"/>
        </w:rPr>
        <w:t>。</w:t>
      </w:r>
    </w:p>
    <w:p w14:paraId="727544A7" w14:textId="77777777" w:rsidR="00FC2B12" w:rsidRDefault="00AE68B8" w:rsidP="00FC2B12">
      <w:pPr>
        <w:ind w:leftChars="200" w:left="420"/>
        <w:jc w:val="left"/>
        <w:rPr>
          <w:color w:val="000000"/>
          <w:sz w:val="18"/>
          <w:szCs w:val="18"/>
        </w:rPr>
      </w:pPr>
      <w:r>
        <w:rPr>
          <w:rFonts w:hint="eastAsia"/>
        </w:rPr>
        <w:t>7.1.</w:t>
      </w:r>
      <w:r w:rsidR="00FC2B12">
        <w:rPr>
          <w:rFonts w:hint="eastAsia"/>
        </w:rPr>
        <w:t xml:space="preserve">2. </w:t>
      </w:r>
      <w:r w:rsidR="00FC2B12">
        <w:rPr>
          <w:rFonts w:hint="eastAsia"/>
        </w:rPr>
        <w:t>检查酶标二抗是否正确，即特异性是否针对一抗的动物来源。</w:t>
      </w:r>
      <w:r w:rsidR="00FC2B12" w:rsidRPr="0029237E">
        <w:rPr>
          <w:color w:val="000000"/>
          <w:sz w:val="18"/>
          <w:szCs w:val="18"/>
        </w:rPr>
        <w:br/>
      </w:r>
      <w:r>
        <w:rPr>
          <w:rFonts w:hint="eastAsia"/>
        </w:rPr>
        <w:t>7.1.</w:t>
      </w:r>
      <w:r w:rsidR="00FC2B12">
        <w:rPr>
          <w:rFonts w:hint="eastAsia"/>
        </w:rPr>
        <w:t xml:space="preserve">3. </w:t>
      </w:r>
      <w:r w:rsidR="00FC2B12">
        <w:rPr>
          <w:rFonts w:hint="eastAsia"/>
        </w:rPr>
        <w:t>用蛋白染色未封闭的膜，确定目标蛋白是否在膜上。</w:t>
      </w:r>
    </w:p>
    <w:p w14:paraId="17D7B0C2" w14:textId="77777777" w:rsidR="00FC2B12" w:rsidRPr="00604C37" w:rsidRDefault="00AE68B8" w:rsidP="00FC2B12">
      <w:pPr>
        <w:ind w:firstLineChars="200" w:firstLine="420"/>
        <w:jc w:val="left"/>
        <w:rPr>
          <w:color w:val="000000"/>
          <w:szCs w:val="21"/>
        </w:rPr>
      </w:pPr>
      <w:r>
        <w:rPr>
          <w:rFonts w:hint="eastAsia"/>
        </w:rPr>
        <w:t>7.1.</w:t>
      </w:r>
      <w:r w:rsidR="00FC2B12" w:rsidRPr="00604C37">
        <w:rPr>
          <w:rFonts w:hint="eastAsia"/>
          <w:szCs w:val="21"/>
        </w:rPr>
        <w:t xml:space="preserve">4. </w:t>
      </w:r>
      <w:r w:rsidR="00FC2B12" w:rsidRPr="00604C37">
        <w:rPr>
          <w:rFonts w:hint="eastAsia"/>
          <w:szCs w:val="21"/>
        </w:rPr>
        <w:t>检查膜的标记位置，是否在膜的样品面反应。</w:t>
      </w:r>
    </w:p>
    <w:p w14:paraId="48A4C024" w14:textId="77777777" w:rsidR="00534878" w:rsidRDefault="00AE68B8" w:rsidP="00FC2B12">
      <w:pPr>
        <w:ind w:firstLineChars="200" w:firstLine="420"/>
        <w:jc w:val="left"/>
      </w:pPr>
      <w:r>
        <w:rPr>
          <w:rFonts w:hint="eastAsia"/>
        </w:rPr>
        <w:t>7.1.</w:t>
      </w:r>
      <w:r w:rsidR="00FC2B12">
        <w:rPr>
          <w:rFonts w:hint="eastAsia"/>
        </w:rPr>
        <w:t xml:space="preserve">5. </w:t>
      </w:r>
      <w:r w:rsidR="00D75348">
        <w:rPr>
          <w:rFonts w:hint="eastAsia"/>
        </w:rPr>
        <w:t>确认没有使用叠氮钠，叠氮钠抑制</w:t>
      </w:r>
      <w:r w:rsidR="00D75348">
        <w:rPr>
          <w:rFonts w:hint="eastAsia"/>
        </w:rPr>
        <w:t>HRP</w:t>
      </w:r>
      <w:r w:rsidR="00D75348">
        <w:rPr>
          <w:rFonts w:hint="eastAsia"/>
        </w:rPr>
        <w:t>活性。</w:t>
      </w:r>
    </w:p>
    <w:p w14:paraId="736C11B9" w14:textId="77777777" w:rsidR="00534878" w:rsidRDefault="00AE68B8" w:rsidP="00AE68B8">
      <w:pPr>
        <w:ind w:firstLineChars="200" w:firstLine="422"/>
        <w:jc w:val="left"/>
        <w:rPr>
          <w:b/>
        </w:rPr>
      </w:pPr>
      <w:r>
        <w:rPr>
          <w:rFonts w:hint="eastAsia"/>
          <w:b/>
        </w:rPr>
        <w:t>7.2</w:t>
      </w:r>
      <w:r w:rsidR="001629AE">
        <w:rPr>
          <w:rFonts w:hint="eastAsia"/>
          <w:b/>
        </w:rPr>
        <w:t>信号</w:t>
      </w:r>
      <w:r w:rsidR="00D22CA0">
        <w:rPr>
          <w:rFonts w:hint="eastAsia"/>
          <w:b/>
        </w:rPr>
        <w:t>弱</w:t>
      </w:r>
    </w:p>
    <w:p w14:paraId="13F0CE96" w14:textId="77777777" w:rsidR="006A5829" w:rsidRDefault="00AE68B8" w:rsidP="006A5829">
      <w:pPr>
        <w:ind w:firstLineChars="200" w:firstLine="420"/>
        <w:jc w:val="left"/>
      </w:pPr>
      <w:r>
        <w:rPr>
          <w:rFonts w:hint="eastAsia"/>
        </w:rPr>
        <w:t>7.2.</w:t>
      </w:r>
      <w:r w:rsidR="006A5829">
        <w:rPr>
          <w:rFonts w:hint="eastAsia"/>
        </w:rPr>
        <w:t xml:space="preserve">1. </w:t>
      </w:r>
      <w:r w:rsidR="006A5829">
        <w:rPr>
          <w:rFonts w:hint="eastAsia"/>
        </w:rPr>
        <w:t>抗体用量不足，优化抗体浓度。蛋白质通过</w:t>
      </w:r>
      <w:r w:rsidR="006A5829">
        <w:rPr>
          <w:rFonts w:hint="eastAsia"/>
        </w:rPr>
        <w:t>SDS-PAGE</w:t>
      </w:r>
      <w:r w:rsidR="006A5829">
        <w:rPr>
          <w:rFonts w:hint="eastAsia"/>
        </w:rPr>
        <w:t>后与一抗的亲合力发生变化。</w:t>
      </w:r>
    </w:p>
    <w:p w14:paraId="18320505" w14:textId="77777777" w:rsidR="006A5829" w:rsidRDefault="00AE68B8" w:rsidP="006A5829">
      <w:pPr>
        <w:ind w:firstLineChars="200" w:firstLine="420"/>
        <w:jc w:val="left"/>
      </w:pPr>
      <w:r>
        <w:rPr>
          <w:rFonts w:hint="eastAsia"/>
        </w:rPr>
        <w:t>7.2.</w:t>
      </w:r>
      <w:r w:rsidR="006A5829">
        <w:rPr>
          <w:rFonts w:hint="eastAsia"/>
        </w:rPr>
        <w:t xml:space="preserve">2. </w:t>
      </w:r>
      <w:r w:rsidR="006A5829">
        <w:rPr>
          <w:rFonts w:hint="eastAsia"/>
        </w:rPr>
        <w:t>上样的蛋白量太少，增加电泳胶上样量。</w:t>
      </w:r>
    </w:p>
    <w:p w14:paraId="51F750F4" w14:textId="77777777" w:rsidR="006A5829" w:rsidRDefault="00AE68B8" w:rsidP="006A5829">
      <w:pPr>
        <w:ind w:firstLineChars="200" w:firstLine="420"/>
        <w:jc w:val="left"/>
      </w:pPr>
      <w:r>
        <w:rPr>
          <w:rFonts w:hint="eastAsia"/>
        </w:rPr>
        <w:t>7.2.</w:t>
      </w:r>
      <w:r w:rsidR="006A5829">
        <w:rPr>
          <w:rFonts w:hint="eastAsia"/>
        </w:rPr>
        <w:t xml:space="preserve">3. </w:t>
      </w:r>
      <w:r w:rsidR="006A5829">
        <w:rPr>
          <w:rFonts w:hint="eastAsia"/>
        </w:rPr>
        <w:t>抗体与目标蛋白反应不充分，与一抗和酶标二抗的孵育时间延长。</w:t>
      </w:r>
    </w:p>
    <w:p w14:paraId="17E98D11" w14:textId="77777777" w:rsidR="006A5829" w:rsidRDefault="00AE68B8" w:rsidP="006A5829">
      <w:pPr>
        <w:ind w:firstLineChars="200" w:firstLine="420"/>
        <w:jc w:val="left"/>
      </w:pPr>
      <w:r>
        <w:rPr>
          <w:rFonts w:hint="eastAsia"/>
        </w:rPr>
        <w:t>7.2.</w:t>
      </w:r>
      <w:r w:rsidR="006A5829">
        <w:rPr>
          <w:rFonts w:hint="eastAsia"/>
        </w:rPr>
        <w:t xml:space="preserve">4. </w:t>
      </w:r>
      <w:r w:rsidR="006A5829">
        <w:rPr>
          <w:rFonts w:hint="eastAsia"/>
        </w:rPr>
        <w:t>过度洗涤，确认是否严格按照操作规程。</w:t>
      </w:r>
    </w:p>
    <w:p w14:paraId="75D57248" w14:textId="77777777" w:rsidR="00020897" w:rsidRDefault="00AE68B8" w:rsidP="00AE68B8">
      <w:pPr>
        <w:ind w:firstLineChars="200" w:firstLine="422"/>
        <w:jc w:val="left"/>
        <w:rPr>
          <w:b/>
        </w:rPr>
      </w:pPr>
      <w:r>
        <w:rPr>
          <w:rFonts w:hint="eastAsia"/>
          <w:b/>
        </w:rPr>
        <w:t>7.3</w:t>
      </w:r>
      <w:r w:rsidR="00020897">
        <w:rPr>
          <w:rFonts w:hint="eastAsia"/>
          <w:b/>
        </w:rPr>
        <w:t>信号过强或背景过高</w:t>
      </w:r>
    </w:p>
    <w:p w14:paraId="188E1B56" w14:textId="77777777" w:rsidR="00020897" w:rsidRDefault="00AE68B8" w:rsidP="00020897">
      <w:pPr>
        <w:ind w:firstLineChars="200" w:firstLine="420"/>
        <w:jc w:val="left"/>
      </w:pPr>
      <w:r>
        <w:rPr>
          <w:rFonts w:hint="eastAsia"/>
        </w:rPr>
        <w:t>7.3.</w:t>
      </w:r>
      <w:r w:rsidR="00020897">
        <w:rPr>
          <w:rFonts w:hint="eastAsia"/>
        </w:rPr>
        <w:t xml:space="preserve">1. </w:t>
      </w:r>
      <w:r w:rsidR="00020897">
        <w:rPr>
          <w:rFonts w:hint="eastAsia"/>
        </w:rPr>
        <w:t>抗体浓度过高，优化抗体使用浓度，进一步稀释一抗和酶标二抗。</w:t>
      </w:r>
    </w:p>
    <w:p w14:paraId="1EBB6A5E" w14:textId="77777777" w:rsidR="00020897" w:rsidRDefault="00AE68B8" w:rsidP="00020897">
      <w:pPr>
        <w:ind w:firstLineChars="200" w:firstLine="420"/>
        <w:jc w:val="left"/>
      </w:pPr>
      <w:r>
        <w:rPr>
          <w:rFonts w:hint="eastAsia"/>
        </w:rPr>
        <w:t>7.3.</w:t>
      </w:r>
      <w:r w:rsidR="00020897">
        <w:rPr>
          <w:rFonts w:hint="eastAsia"/>
        </w:rPr>
        <w:t xml:space="preserve">2. </w:t>
      </w:r>
      <w:r w:rsidR="00020897">
        <w:rPr>
          <w:rFonts w:hint="eastAsia"/>
        </w:rPr>
        <w:t>缩短底物和酶标二抗的孵育时间。</w:t>
      </w:r>
    </w:p>
    <w:p w14:paraId="16EC4D80" w14:textId="77777777" w:rsidR="00020897" w:rsidRDefault="00AE68B8" w:rsidP="00020897">
      <w:pPr>
        <w:ind w:firstLineChars="200" w:firstLine="420"/>
        <w:jc w:val="left"/>
      </w:pPr>
      <w:r>
        <w:rPr>
          <w:rFonts w:hint="eastAsia"/>
        </w:rPr>
        <w:t>7.3.</w:t>
      </w:r>
      <w:r w:rsidR="00020897">
        <w:rPr>
          <w:rFonts w:hint="eastAsia"/>
        </w:rPr>
        <w:t xml:space="preserve">3. </w:t>
      </w:r>
      <w:r w:rsidR="00020897">
        <w:rPr>
          <w:rFonts w:hint="eastAsia"/>
        </w:rPr>
        <w:t>封闭或洗涤不充分，引起非特异性染色，延长封闭时间。</w:t>
      </w:r>
    </w:p>
    <w:p w14:paraId="0265E791" w14:textId="77777777" w:rsidR="00020897" w:rsidRDefault="00AE68B8" w:rsidP="00020897">
      <w:pPr>
        <w:ind w:firstLineChars="200" w:firstLine="420"/>
        <w:jc w:val="left"/>
      </w:pPr>
      <w:r>
        <w:rPr>
          <w:rFonts w:hint="eastAsia"/>
        </w:rPr>
        <w:t>7.3.</w:t>
      </w:r>
      <w:r w:rsidR="00020897">
        <w:rPr>
          <w:rFonts w:hint="eastAsia"/>
        </w:rPr>
        <w:t xml:space="preserve">4. </w:t>
      </w:r>
      <w:r w:rsidR="00020897">
        <w:rPr>
          <w:rFonts w:hint="eastAsia"/>
        </w:rPr>
        <w:t>蛋白上样量过大，减少样品在电泳胶上的上样量。</w:t>
      </w:r>
    </w:p>
    <w:p w14:paraId="1A7164C5" w14:textId="77777777" w:rsidR="00534878" w:rsidRDefault="00AE68B8" w:rsidP="00083F19">
      <w:pPr>
        <w:ind w:firstLineChars="200" w:firstLine="420"/>
        <w:jc w:val="left"/>
      </w:pPr>
      <w:r>
        <w:rPr>
          <w:rFonts w:hint="eastAsia"/>
        </w:rPr>
        <w:t>7.3.</w:t>
      </w:r>
      <w:r w:rsidR="00083F19">
        <w:rPr>
          <w:rFonts w:hint="eastAsia"/>
        </w:rPr>
        <w:t xml:space="preserve">5. </w:t>
      </w:r>
      <w:r w:rsidR="00CB73AF">
        <w:rPr>
          <w:rFonts w:hint="eastAsia"/>
        </w:rPr>
        <w:t>标本中有内源性过氧化物酶。</w:t>
      </w:r>
      <w:r w:rsidR="00243DD9">
        <w:rPr>
          <w:rFonts w:hint="eastAsia"/>
        </w:rPr>
        <w:t>将</w:t>
      </w:r>
      <w:r w:rsidR="001629AE">
        <w:rPr>
          <w:rFonts w:hint="eastAsia"/>
        </w:rPr>
        <w:t>发光底物</w:t>
      </w:r>
      <w:r w:rsidR="00243DD9">
        <w:rPr>
          <w:rFonts w:hint="eastAsia"/>
        </w:rPr>
        <w:t>直接加到封闭的膜上</w:t>
      </w:r>
      <w:r w:rsidR="001629AE">
        <w:rPr>
          <w:rFonts w:hint="eastAsia"/>
        </w:rPr>
        <w:t>，对</w:t>
      </w:r>
      <w:r w:rsidR="001629AE">
        <w:rPr>
          <w:rFonts w:hint="eastAsia"/>
        </w:rPr>
        <w:t>X</w:t>
      </w:r>
      <w:r w:rsidR="001629AE">
        <w:rPr>
          <w:rFonts w:hint="eastAsia"/>
        </w:rPr>
        <w:t>光曝光后</w:t>
      </w:r>
      <w:r w:rsidR="00243DD9">
        <w:rPr>
          <w:rFonts w:hint="eastAsia"/>
        </w:rPr>
        <w:t>，如果产生</w:t>
      </w:r>
      <w:r w:rsidR="001629AE">
        <w:rPr>
          <w:rFonts w:hint="eastAsia"/>
        </w:rPr>
        <w:t>信号</w:t>
      </w:r>
      <w:r w:rsidR="00243DD9">
        <w:rPr>
          <w:rFonts w:hint="eastAsia"/>
        </w:rPr>
        <w:t>，使用含</w:t>
      </w:r>
      <w:r w:rsidR="00243DD9">
        <w:rPr>
          <w:rFonts w:hint="eastAsia"/>
        </w:rPr>
        <w:t>3%</w:t>
      </w:r>
      <w:r w:rsidR="00243DD9">
        <w:t xml:space="preserve"> H</w:t>
      </w:r>
      <w:r w:rsidR="00243DD9" w:rsidRPr="00243DD9">
        <w:rPr>
          <w:vertAlign w:val="subscript"/>
        </w:rPr>
        <w:t>2</w:t>
      </w:r>
      <w:r w:rsidR="00243DD9">
        <w:t>O</w:t>
      </w:r>
      <w:r w:rsidR="00243DD9" w:rsidRPr="00243DD9">
        <w:rPr>
          <w:vertAlign w:val="subscript"/>
        </w:rPr>
        <w:t>2</w:t>
      </w:r>
      <w:r w:rsidR="00243DD9">
        <w:rPr>
          <w:rFonts w:hint="eastAsia"/>
        </w:rPr>
        <w:t>的无水甲醇以去除内源性过氧化物酶活性。</w:t>
      </w:r>
    </w:p>
    <w:p w14:paraId="0B338ACD" w14:textId="77777777" w:rsidR="00534878" w:rsidRDefault="00AE68B8" w:rsidP="00AE68B8">
      <w:pPr>
        <w:ind w:firstLineChars="200" w:firstLine="422"/>
        <w:jc w:val="left"/>
        <w:rPr>
          <w:b/>
        </w:rPr>
      </w:pPr>
      <w:r>
        <w:rPr>
          <w:rFonts w:hint="eastAsia"/>
          <w:b/>
        </w:rPr>
        <w:t>7.4</w:t>
      </w:r>
      <w:r w:rsidR="001629AE">
        <w:rPr>
          <w:rFonts w:hint="eastAsia"/>
          <w:b/>
        </w:rPr>
        <w:t>信号</w:t>
      </w:r>
      <w:r w:rsidR="00B044F9">
        <w:rPr>
          <w:rFonts w:hint="eastAsia"/>
          <w:b/>
        </w:rPr>
        <w:t>条带或斑点模糊</w:t>
      </w:r>
    </w:p>
    <w:p w14:paraId="53608B8D" w14:textId="77777777" w:rsidR="00534878" w:rsidRDefault="00AE68B8" w:rsidP="00AE68B8">
      <w:pPr>
        <w:ind w:firstLineChars="200" w:firstLine="420"/>
        <w:jc w:val="left"/>
      </w:pPr>
      <w:r>
        <w:rPr>
          <w:rFonts w:hint="eastAsia"/>
        </w:rPr>
        <w:t>7.4.1</w:t>
      </w:r>
      <w:r w:rsidR="00B044F9">
        <w:rPr>
          <w:rFonts w:hint="eastAsia"/>
        </w:rPr>
        <w:t>蛋白转膜不佳</w:t>
      </w:r>
      <w:r>
        <w:rPr>
          <w:rFonts w:hint="eastAsia"/>
        </w:rPr>
        <w:t>，</w:t>
      </w:r>
      <w:r w:rsidR="00C706D9">
        <w:rPr>
          <w:rFonts w:hint="eastAsia"/>
        </w:rPr>
        <w:t>按照设备生产商的建议操作</w:t>
      </w:r>
    </w:p>
    <w:p w14:paraId="39D67917" w14:textId="77777777" w:rsidR="00534878" w:rsidRDefault="00AE68B8" w:rsidP="00AE68B8">
      <w:pPr>
        <w:ind w:firstLineChars="200" w:firstLine="420"/>
        <w:jc w:val="left"/>
      </w:pPr>
      <w:r>
        <w:rPr>
          <w:rFonts w:hint="eastAsia"/>
        </w:rPr>
        <w:t>7.4.2</w:t>
      </w:r>
      <w:r>
        <w:rPr>
          <w:rFonts w:hint="eastAsia"/>
        </w:rPr>
        <w:t>膜处理不正确，</w:t>
      </w:r>
      <w:r w:rsidR="00DC6A09">
        <w:rPr>
          <w:rFonts w:hint="eastAsia"/>
        </w:rPr>
        <w:t>某些膜需要特殊处理，检查膜的正确处理方法。</w:t>
      </w:r>
    </w:p>
    <w:p w14:paraId="73F02B2A" w14:textId="77777777" w:rsidR="00A30098" w:rsidRDefault="00A30098">
      <w:pPr>
        <w:jc w:val="left"/>
      </w:pPr>
    </w:p>
    <w:p w14:paraId="5FB4D2DB" w14:textId="77777777" w:rsidR="00A30098" w:rsidRDefault="00A30098">
      <w:pPr>
        <w:jc w:val="left"/>
      </w:pPr>
    </w:p>
    <w:p w14:paraId="370A0B47" w14:textId="77777777" w:rsidR="00A30098" w:rsidRPr="00A30098" w:rsidRDefault="00A30098">
      <w:pPr>
        <w:jc w:val="left"/>
      </w:pPr>
    </w:p>
    <w:sectPr w:rsidR="00A30098" w:rsidRPr="00A30098" w:rsidSect="0053487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5D30" w14:textId="77777777" w:rsidR="008B3414" w:rsidRDefault="008B3414" w:rsidP="0000151E">
      <w:r>
        <w:separator/>
      </w:r>
    </w:p>
  </w:endnote>
  <w:endnote w:type="continuationSeparator" w:id="0">
    <w:p w14:paraId="05A37037" w14:textId="77777777" w:rsidR="008B3414" w:rsidRDefault="008B3414" w:rsidP="000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98F1" w14:textId="0514F6C0" w:rsidR="00727DA0" w:rsidRDefault="00727DA0" w:rsidP="00727DA0">
    <w:pPr>
      <w:pStyle w:val="a7"/>
      <w:jc w:val="right"/>
    </w:pPr>
    <w:r>
      <w:rPr>
        <w:rFonts w:ascii="宋体" w:hAnsi="宋体" w:cs="宋体" w:hint="eastAsia"/>
        <w:sz w:val="21"/>
        <w:szCs w:val="21"/>
      </w:rPr>
      <w:t>地址：</w:t>
    </w:r>
    <w:r w:rsidR="004565A7">
      <w:rPr>
        <w:rFonts w:ascii="宋体" w:hAnsi="宋体" w:cs="宋体" w:hint="eastAsia"/>
        <w:sz w:val="21"/>
        <w:szCs w:val="21"/>
      </w:rPr>
      <w:t>北京市昌平区阳坊镇极东未来产业园新业一楼三层3096号</w:t>
    </w:r>
  </w:p>
  <w:p w14:paraId="3D2F2247" w14:textId="77777777" w:rsidR="00727DA0" w:rsidRDefault="00727D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75F7" w14:textId="77777777" w:rsidR="008B3414" w:rsidRDefault="008B3414" w:rsidP="0000151E">
      <w:r>
        <w:separator/>
      </w:r>
    </w:p>
  </w:footnote>
  <w:footnote w:type="continuationSeparator" w:id="0">
    <w:p w14:paraId="7F3431CC" w14:textId="77777777" w:rsidR="008B3414" w:rsidRDefault="008B3414" w:rsidP="0000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FDE4" w14:textId="4823B495" w:rsidR="00C82985" w:rsidRDefault="006B70A7" w:rsidP="00C82985">
    <w:pPr>
      <w:pStyle w:val="a5"/>
      <w:rPr>
        <w:b/>
        <w:bCs/>
        <w:sz w:val="36"/>
        <w:szCs w:val="36"/>
      </w:rPr>
    </w:pPr>
    <w:r>
      <w:rPr>
        <w:rFonts w:hint="eastAsia"/>
        <w:b/>
        <w:bCs/>
        <w:noProof/>
        <w:sz w:val="36"/>
        <w:szCs w:val="36"/>
      </w:rPr>
      <w:drawing>
        <wp:anchor distT="0" distB="0" distL="114300" distR="114300" simplePos="0" relativeHeight="251658240" behindDoc="0" locked="0" layoutInCell="1" allowOverlap="1" wp14:anchorId="1CD3A587" wp14:editId="1512CE2B">
          <wp:simplePos x="0" y="0"/>
          <wp:positionH relativeFrom="column">
            <wp:posOffset>17780</wp:posOffset>
          </wp:positionH>
          <wp:positionV relativeFrom="paragraph">
            <wp:posOffset>13970</wp:posOffset>
          </wp:positionV>
          <wp:extent cx="810260" cy="490220"/>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0260" cy="490220"/>
                  </a:xfrm>
                  <a:prstGeom prst="rect">
                    <a:avLst/>
                  </a:prstGeom>
                </pic:spPr>
              </pic:pic>
            </a:graphicData>
          </a:graphic>
        </wp:anchor>
      </w:drawing>
    </w:r>
    <w:r w:rsidR="00C82985">
      <w:rPr>
        <w:rFonts w:hint="eastAsia"/>
        <w:b/>
        <w:bCs/>
        <w:sz w:val="36"/>
        <w:szCs w:val="36"/>
      </w:rPr>
      <w:t>北京梅科万德生物科技有限公司</w:t>
    </w:r>
  </w:p>
  <w:p w14:paraId="3569E474" w14:textId="77777777" w:rsidR="00C82985" w:rsidRPr="00C82985" w:rsidRDefault="00C82985" w:rsidP="00C82985">
    <w:pPr>
      <w:pStyle w:val="a5"/>
      <w:rPr>
        <w:sz w:val="44"/>
        <w:szCs w:val="44"/>
      </w:rPr>
    </w:pPr>
    <w:r>
      <w:rPr>
        <w:rFonts w:hint="eastAsia"/>
        <w:sz w:val="28"/>
        <w:szCs w:val="28"/>
      </w:rPr>
      <w:t>http://www.makewonderbio.com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446"/>
    <w:multiLevelType w:val="hybridMultilevel"/>
    <w:tmpl w:val="E020C498"/>
    <w:lvl w:ilvl="0" w:tplc="982ECC5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2C03B4"/>
    <w:multiLevelType w:val="multilevel"/>
    <w:tmpl w:val="CFCC3A6C"/>
    <w:lvl w:ilvl="0">
      <w:start w:val="1"/>
      <w:numFmt w:val="decimal"/>
      <w:lvlText w:val="%1."/>
      <w:lvlJc w:val="left"/>
      <w:pPr>
        <w:ind w:left="780" w:hanging="360"/>
      </w:pPr>
      <w:rPr>
        <w:rFonts w:hint="default"/>
      </w:rPr>
    </w:lvl>
    <w:lvl w:ilvl="1">
      <w:start w:val="4"/>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 w15:restartNumberingAfterBreak="0">
    <w:nsid w:val="0A411802"/>
    <w:multiLevelType w:val="hybridMultilevel"/>
    <w:tmpl w:val="747059A4"/>
    <w:lvl w:ilvl="0" w:tplc="A742111A">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15:restartNumberingAfterBreak="0">
    <w:nsid w:val="0FB11C3A"/>
    <w:multiLevelType w:val="hybridMultilevel"/>
    <w:tmpl w:val="F62A599E"/>
    <w:lvl w:ilvl="0" w:tplc="77021992">
      <w:start w:val="1"/>
      <w:numFmt w:val="decimal"/>
      <w:lvlText w:val="%1."/>
      <w:lvlJc w:val="left"/>
      <w:pPr>
        <w:ind w:left="780" w:hanging="360"/>
      </w:pPr>
      <w:rPr>
        <w:rFonts w:ascii="Calibri" w:eastAsia="宋体" w:hAnsi="Calibri" w:cs="Calibr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0F1256D"/>
    <w:multiLevelType w:val="multilevel"/>
    <w:tmpl w:val="34EEFCF4"/>
    <w:lvl w:ilvl="0">
      <w:start w:val="1"/>
      <w:numFmt w:val="decimal"/>
      <w:lvlText w:val="%1."/>
      <w:lvlJc w:val="left"/>
      <w:pPr>
        <w:ind w:left="360" w:hanging="360"/>
      </w:pPr>
      <w:rPr>
        <w:rFonts w:ascii="Calibri" w:eastAsia="宋体" w:hAnsi="Calibri"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22CD4267"/>
    <w:multiLevelType w:val="hybridMultilevel"/>
    <w:tmpl w:val="5EEACFE0"/>
    <w:lvl w:ilvl="0" w:tplc="614C296C">
      <w:start w:val="1"/>
      <w:numFmt w:val="decimal"/>
      <w:lvlText w:val="%1."/>
      <w:lvlJc w:val="left"/>
      <w:pPr>
        <w:ind w:left="780" w:hanging="360"/>
      </w:pPr>
      <w:rPr>
        <w:rFonts w:cs="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3A473BD"/>
    <w:multiLevelType w:val="hybridMultilevel"/>
    <w:tmpl w:val="6EEA96B0"/>
    <w:lvl w:ilvl="0" w:tplc="A79ED33C">
      <w:start w:val="1"/>
      <w:numFmt w:val="decimal"/>
      <w:lvlText w:val="%1."/>
      <w:lvlJc w:val="left"/>
      <w:pPr>
        <w:ind w:left="720" w:hanging="360"/>
      </w:pPr>
      <w:rPr>
        <w:rFonts w:cs="Calibri"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4E03F49"/>
    <w:multiLevelType w:val="hybridMultilevel"/>
    <w:tmpl w:val="2E8409AA"/>
    <w:lvl w:ilvl="0" w:tplc="66309C9A">
      <w:start w:val="1"/>
      <w:numFmt w:val="decimal"/>
      <w:lvlText w:val="%1."/>
      <w:lvlJc w:val="left"/>
      <w:pPr>
        <w:ind w:left="1116" w:hanging="6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1260DA1"/>
    <w:multiLevelType w:val="hybridMultilevel"/>
    <w:tmpl w:val="4F20D430"/>
    <w:lvl w:ilvl="0" w:tplc="E4E8586C">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B42F0D"/>
    <w:multiLevelType w:val="hybridMultilevel"/>
    <w:tmpl w:val="32A8B03E"/>
    <w:lvl w:ilvl="0" w:tplc="66426042">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3D84363"/>
    <w:multiLevelType w:val="hybridMultilevel"/>
    <w:tmpl w:val="B54A5736"/>
    <w:lvl w:ilvl="0" w:tplc="DA0232A8">
      <w:start w:val="1"/>
      <w:numFmt w:val="decimal"/>
      <w:lvlText w:val="%1."/>
      <w:lvlJc w:val="left"/>
      <w:pPr>
        <w:ind w:left="360" w:hanging="360"/>
      </w:pPr>
      <w:rPr>
        <w:rFonts w:ascii="Cambria Math" w:hAnsi="Cambria Math" w:cs="Cambria Math"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1046AB"/>
    <w:multiLevelType w:val="hybridMultilevel"/>
    <w:tmpl w:val="A9B4FBA6"/>
    <w:lvl w:ilvl="0" w:tplc="A4B8AD6C">
      <w:start w:val="3"/>
      <w:numFmt w:val="decimal"/>
      <w:lvlText w:val="%1."/>
      <w:lvlJc w:val="left"/>
      <w:pPr>
        <w:ind w:left="675" w:hanging="36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15:restartNumberingAfterBreak="0">
    <w:nsid w:val="605A1EBD"/>
    <w:multiLevelType w:val="hybridMultilevel"/>
    <w:tmpl w:val="2F4CC534"/>
    <w:lvl w:ilvl="0" w:tplc="78EEC05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521421C"/>
    <w:multiLevelType w:val="multilevel"/>
    <w:tmpl w:val="D516437A"/>
    <w:lvl w:ilvl="0">
      <w:start w:val="1"/>
      <w:numFmt w:val="decimal"/>
      <w:lvlText w:val="%1.0"/>
      <w:lvlJc w:val="left"/>
      <w:pPr>
        <w:ind w:left="719" w:hanging="360"/>
      </w:pPr>
      <w:rPr>
        <w:rFonts w:hint="default"/>
      </w:rPr>
    </w:lvl>
    <w:lvl w:ilvl="1">
      <w:start w:val="1"/>
      <w:numFmt w:val="decimal"/>
      <w:lvlText w:val="%1.%2"/>
      <w:lvlJc w:val="left"/>
      <w:pPr>
        <w:ind w:left="1139" w:hanging="360"/>
      </w:pPr>
      <w:rPr>
        <w:rFonts w:hint="default"/>
      </w:rPr>
    </w:lvl>
    <w:lvl w:ilvl="2">
      <w:start w:val="1"/>
      <w:numFmt w:val="decimal"/>
      <w:lvlText w:val="%1.%2.%3"/>
      <w:lvlJc w:val="left"/>
      <w:pPr>
        <w:ind w:left="1919" w:hanging="720"/>
      </w:pPr>
      <w:rPr>
        <w:rFonts w:hint="default"/>
      </w:rPr>
    </w:lvl>
    <w:lvl w:ilvl="3">
      <w:start w:val="1"/>
      <w:numFmt w:val="decimal"/>
      <w:lvlText w:val="%1.%2.%3.%4"/>
      <w:lvlJc w:val="left"/>
      <w:pPr>
        <w:ind w:left="2339" w:hanging="720"/>
      </w:pPr>
      <w:rPr>
        <w:rFonts w:hint="default"/>
      </w:rPr>
    </w:lvl>
    <w:lvl w:ilvl="4">
      <w:start w:val="1"/>
      <w:numFmt w:val="decimal"/>
      <w:lvlText w:val="%1.%2.%3.%4.%5"/>
      <w:lvlJc w:val="left"/>
      <w:pPr>
        <w:ind w:left="3119" w:hanging="1080"/>
      </w:pPr>
      <w:rPr>
        <w:rFonts w:hint="default"/>
      </w:rPr>
    </w:lvl>
    <w:lvl w:ilvl="5">
      <w:start w:val="1"/>
      <w:numFmt w:val="decimal"/>
      <w:lvlText w:val="%1.%2.%3.%4.%5.%6"/>
      <w:lvlJc w:val="left"/>
      <w:pPr>
        <w:ind w:left="3539" w:hanging="1080"/>
      </w:pPr>
      <w:rPr>
        <w:rFonts w:hint="default"/>
      </w:rPr>
    </w:lvl>
    <w:lvl w:ilvl="6">
      <w:start w:val="1"/>
      <w:numFmt w:val="decimal"/>
      <w:lvlText w:val="%1.%2.%3.%4.%5.%6.%7"/>
      <w:lvlJc w:val="left"/>
      <w:pPr>
        <w:ind w:left="3959" w:hanging="1080"/>
      </w:pPr>
      <w:rPr>
        <w:rFonts w:hint="default"/>
      </w:rPr>
    </w:lvl>
    <w:lvl w:ilvl="7">
      <w:start w:val="1"/>
      <w:numFmt w:val="decimal"/>
      <w:lvlText w:val="%1.%2.%3.%4.%5.%6.%7.%8"/>
      <w:lvlJc w:val="left"/>
      <w:pPr>
        <w:ind w:left="4739" w:hanging="1440"/>
      </w:pPr>
      <w:rPr>
        <w:rFonts w:hint="default"/>
      </w:rPr>
    </w:lvl>
    <w:lvl w:ilvl="8">
      <w:start w:val="1"/>
      <w:numFmt w:val="decimal"/>
      <w:lvlText w:val="%1.%2.%3.%4.%5.%6.%7.%8.%9"/>
      <w:lvlJc w:val="left"/>
      <w:pPr>
        <w:ind w:left="5159" w:hanging="1440"/>
      </w:pPr>
      <w:rPr>
        <w:rFonts w:hint="default"/>
      </w:rPr>
    </w:lvl>
  </w:abstractNum>
  <w:num w:numId="1">
    <w:abstractNumId w:val="4"/>
  </w:num>
  <w:num w:numId="2">
    <w:abstractNumId w:val="0"/>
  </w:num>
  <w:num w:numId="3">
    <w:abstractNumId w:val="8"/>
  </w:num>
  <w:num w:numId="4">
    <w:abstractNumId w:val="10"/>
  </w:num>
  <w:num w:numId="5">
    <w:abstractNumId w:val="1"/>
  </w:num>
  <w:num w:numId="6">
    <w:abstractNumId w:val="2"/>
  </w:num>
  <w:num w:numId="7">
    <w:abstractNumId w:val="12"/>
  </w:num>
  <w:num w:numId="8">
    <w:abstractNumId w:val="13"/>
  </w:num>
  <w:num w:numId="9">
    <w:abstractNumId w:val="9"/>
  </w:num>
  <w:num w:numId="10">
    <w:abstractNumId w:val="6"/>
  </w:num>
  <w:num w:numId="11">
    <w:abstractNumId w:val="3"/>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6871"/>
    <w:rsid w:val="0000151E"/>
    <w:rsid w:val="00001D82"/>
    <w:rsid w:val="0000375F"/>
    <w:rsid w:val="00004244"/>
    <w:rsid w:val="000048EF"/>
    <w:rsid w:val="00020897"/>
    <w:rsid w:val="0002168A"/>
    <w:rsid w:val="000432D2"/>
    <w:rsid w:val="00074E08"/>
    <w:rsid w:val="00083F19"/>
    <w:rsid w:val="00086775"/>
    <w:rsid w:val="000D5AD4"/>
    <w:rsid w:val="00130DF0"/>
    <w:rsid w:val="0013262A"/>
    <w:rsid w:val="001354BB"/>
    <w:rsid w:val="00142830"/>
    <w:rsid w:val="00147847"/>
    <w:rsid w:val="001629AE"/>
    <w:rsid w:val="00163E09"/>
    <w:rsid w:val="00174AFC"/>
    <w:rsid w:val="00186609"/>
    <w:rsid w:val="001A36AE"/>
    <w:rsid w:val="001B7A20"/>
    <w:rsid w:val="001C7C6D"/>
    <w:rsid w:val="00243DD9"/>
    <w:rsid w:val="002845F7"/>
    <w:rsid w:val="00284652"/>
    <w:rsid w:val="002860A2"/>
    <w:rsid w:val="00293D4D"/>
    <w:rsid w:val="00294805"/>
    <w:rsid w:val="0029494B"/>
    <w:rsid w:val="002E0901"/>
    <w:rsid w:val="002F0D24"/>
    <w:rsid w:val="003128E5"/>
    <w:rsid w:val="0032069D"/>
    <w:rsid w:val="0034103B"/>
    <w:rsid w:val="0035531F"/>
    <w:rsid w:val="003936FC"/>
    <w:rsid w:val="003A76FC"/>
    <w:rsid w:val="003C58C3"/>
    <w:rsid w:val="00443BCB"/>
    <w:rsid w:val="004565A7"/>
    <w:rsid w:val="00462420"/>
    <w:rsid w:val="00472297"/>
    <w:rsid w:val="004875EC"/>
    <w:rsid w:val="004A1847"/>
    <w:rsid w:val="004C6E4F"/>
    <w:rsid w:val="004E2249"/>
    <w:rsid w:val="004E4CCA"/>
    <w:rsid w:val="005032EA"/>
    <w:rsid w:val="00506339"/>
    <w:rsid w:val="00527855"/>
    <w:rsid w:val="00534878"/>
    <w:rsid w:val="00585CE9"/>
    <w:rsid w:val="005A5F23"/>
    <w:rsid w:val="005B018E"/>
    <w:rsid w:val="005C0FA7"/>
    <w:rsid w:val="005C27F1"/>
    <w:rsid w:val="005E5C49"/>
    <w:rsid w:val="005E664B"/>
    <w:rsid w:val="005F0C13"/>
    <w:rsid w:val="005F44BB"/>
    <w:rsid w:val="0060382F"/>
    <w:rsid w:val="0064352D"/>
    <w:rsid w:val="00653AAF"/>
    <w:rsid w:val="006622B8"/>
    <w:rsid w:val="006678BD"/>
    <w:rsid w:val="0067024B"/>
    <w:rsid w:val="006A5829"/>
    <w:rsid w:val="006B70A7"/>
    <w:rsid w:val="006D3332"/>
    <w:rsid w:val="006E62F0"/>
    <w:rsid w:val="007012D7"/>
    <w:rsid w:val="007158E9"/>
    <w:rsid w:val="00727DA0"/>
    <w:rsid w:val="00734896"/>
    <w:rsid w:val="00741641"/>
    <w:rsid w:val="00766B5A"/>
    <w:rsid w:val="00774BBD"/>
    <w:rsid w:val="00790B5E"/>
    <w:rsid w:val="00791634"/>
    <w:rsid w:val="007C0F7C"/>
    <w:rsid w:val="007D2BF7"/>
    <w:rsid w:val="007F286D"/>
    <w:rsid w:val="00811C77"/>
    <w:rsid w:val="00812558"/>
    <w:rsid w:val="0082366A"/>
    <w:rsid w:val="0085771B"/>
    <w:rsid w:val="008B3414"/>
    <w:rsid w:val="008B6871"/>
    <w:rsid w:val="008E21EC"/>
    <w:rsid w:val="008E7A62"/>
    <w:rsid w:val="00912F00"/>
    <w:rsid w:val="00922B62"/>
    <w:rsid w:val="009235AB"/>
    <w:rsid w:val="00931687"/>
    <w:rsid w:val="00950949"/>
    <w:rsid w:val="00976A48"/>
    <w:rsid w:val="0097705A"/>
    <w:rsid w:val="009873D1"/>
    <w:rsid w:val="00992A2F"/>
    <w:rsid w:val="009A0F53"/>
    <w:rsid w:val="009A3CEF"/>
    <w:rsid w:val="009B073C"/>
    <w:rsid w:val="009B2A05"/>
    <w:rsid w:val="009B3DC0"/>
    <w:rsid w:val="009D0AB2"/>
    <w:rsid w:val="009D2E69"/>
    <w:rsid w:val="009F3318"/>
    <w:rsid w:val="00A17174"/>
    <w:rsid w:val="00A30098"/>
    <w:rsid w:val="00A53888"/>
    <w:rsid w:val="00A5772E"/>
    <w:rsid w:val="00A95273"/>
    <w:rsid w:val="00AC2CF3"/>
    <w:rsid w:val="00AE68B8"/>
    <w:rsid w:val="00B044F9"/>
    <w:rsid w:val="00B2367E"/>
    <w:rsid w:val="00B23BEB"/>
    <w:rsid w:val="00B50103"/>
    <w:rsid w:val="00B53B66"/>
    <w:rsid w:val="00B73BD6"/>
    <w:rsid w:val="00BB2808"/>
    <w:rsid w:val="00BD5167"/>
    <w:rsid w:val="00BE0BCB"/>
    <w:rsid w:val="00BE5F4A"/>
    <w:rsid w:val="00BE6780"/>
    <w:rsid w:val="00C02E07"/>
    <w:rsid w:val="00C55070"/>
    <w:rsid w:val="00C564B6"/>
    <w:rsid w:val="00C706D9"/>
    <w:rsid w:val="00C721A2"/>
    <w:rsid w:val="00C82985"/>
    <w:rsid w:val="00CA524C"/>
    <w:rsid w:val="00CA5D19"/>
    <w:rsid w:val="00CB314E"/>
    <w:rsid w:val="00CB73AF"/>
    <w:rsid w:val="00CC14D0"/>
    <w:rsid w:val="00CD6B4D"/>
    <w:rsid w:val="00D13133"/>
    <w:rsid w:val="00D1389E"/>
    <w:rsid w:val="00D22CA0"/>
    <w:rsid w:val="00D3486C"/>
    <w:rsid w:val="00D36E97"/>
    <w:rsid w:val="00D50C47"/>
    <w:rsid w:val="00D52BFD"/>
    <w:rsid w:val="00D531FB"/>
    <w:rsid w:val="00D75348"/>
    <w:rsid w:val="00DA055A"/>
    <w:rsid w:val="00DA3AE4"/>
    <w:rsid w:val="00DA4B7D"/>
    <w:rsid w:val="00DB0210"/>
    <w:rsid w:val="00DC6A09"/>
    <w:rsid w:val="00DD2F2B"/>
    <w:rsid w:val="00DD7B21"/>
    <w:rsid w:val="00DF3F0F"/>
    <w:rsid w:val="00E0080A"/>
    <w:rsid w:val="00E302AE"/>
    <w:rsid w:val="00E32C5D"/>
    <w:rsid w:val="00E53F51"/>
    <w:rsid w:val="00E66C64"/>
    <w:rsid w:val="00E77BE5"/>
    <w:rsid w:val="00EC08D9"/>
    <w:rsid w:val="00F03A85"/>
    <w:rsid w:val="00F07787"/>
    <w:rsid w:val="00F17EA3"/>
    <w:rsid w:val="00F808B9"/>
    <w:rsid w:val="00F928E9"/>
    <w:rsid w:val="00FC052B"/>
    <w:rsid w:val="00FC2B12"/>
    <w:rsid w:val="00FD4CBE"/>
    <w:rsid w:val="00FE0F89"/>
    <w:rsid w:val="00FE3A89"/>
    <w:rsid w:val="00FF2B36"/>
    <w:rsid w:val="44D776DC"/>
    <w:rsid w:val="73CC6C88"/>
    <w:rsid w:val="7EF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23FCEC8"/>
  <w15:docId w15:val="{3407C6A4-2895-4C77-A47F-79DFC5A3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87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534878"/>
    <w:rPr>
      <w:sz w:val="18"/>
      <w:szCs w:val="18"/>
    </w:rPr>
  </w:style>
  <w:style w:type="paragraph" w:customStyle="1" w:styleId="1">
    <w:name w:val="列出段落1"/>
    <w:basedOn w:val="a"/>
    <w:uiPriority w:val="34"/>
    <w:qFormat/>
    <w:rsid w:val="00534878"/>
    <w:pPr>
      <w:ind w:firstLineChars="200" w:firstLine="420"/>
    </w:pPr>
  </w:style>
  <w:style w:type="character" w:customStyle="1" w:styleId="a4">
    <w:name w:val="批注框文本 字符"/>
    <w:basedOn w:val="a0"/>
    <w:link w:val="a3"/>
    <w:uiPriority w:val="99"/>
    <w:semiHidden/>
    <w:rsid w:val="00534878"/>
    <w:rPr>
      <w:sz w:val="18"/>
      <w:szCs w:val="18"/>
    </w:rPr>
  </w:style>
  <w:style w:type="paragraph" w:styleId="a5">
    <w:name w:val="header"/>
    <w:basedOn w:val="a"/>
    <w:link w:val="a6"/>
    <w:unhideWhenUsed/>
    <w:rsid w:val="000015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0151E"/>
    <w:rPr>
      <w:rFonts w:ascii="Calibri" w:hAnsi="Calibri"/>
      <w:kern w:val="2"/>
      <w:sz w:val="18"/>
      <w:szCs w:val="18"/>
    </w:rPr>
  </w:style>
  <w:style w:type="paragraph" w:styleId="a7">
    <w:name w:val="footer"/>
    <w:basedOn w:val="a"/>
    <w:link w:val="a8"/>
    <w:unhideWhenUsed/>
    <w:rsid w:val="0000151E"/>
    <w:pPr>
      <w:tabs>
        <w:tab w:val="center" w:pos="4153"/>
        <w:tab w:val="right" w:pos="8306"/>
      </w:tabs>
      <w:snapToGrid w:val="0"/>
      <w:jc w:val="left"/>
    </w:pPr>
    <w:rPr>
      <w:sz w:val="18"/>
      <w:szCs w:val="18"/>
    </w:rPr>
  </w:style>
  <w:style w:type="character" w:customStyle="1" w:styleId="a8">
    <w:name w:val="页脚 字符"/>
    <w:basedOn w:val="a0"/>
    <w:link w:val="a7"/>
    <w:rsid w:val="0000151E"/>
    <w:rPr>
      <w:rFonts w:ascii="Calibri" w:hAnsi="Calibri"/>
      <w:kern w:val="2"/>
      <w:sz w:val="18"/>
      <w:szCs w:val="18"/>
    </w:rPr>
  </w:style>
  <w:style w:type="paragraph" w:styleId="a9">
    <w:name w:val="List Paragraph"/>
    <w:basedOn w:val="a"/>
    <w:uiPriority w:val="99"/>
    <w:unhideWhenUsed/>
    <w:rsid w:val="007C0F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25315">
      <w:bodyDiv w:val="1"/>
      <w:marLeft w:val="0"/>
      <w:marRight w:val="0"/>
      <w:marTop w:val="0"/>
      <w:marBottom w:val="0"/>
      <w:divBdr>
        <w:top w:val="none" w:sz="0" w:space="0" w:color="auto"/>
        <w:left w:val="none" w:sz="0" w:space="0" w:color="auto"/>
        <w:bottom w:val="none" w:sz="0" w:space="0" w:color="auto"/>
        <w:right w:val="none" w:sz="0" w:space="0" w:color="auto"/>
      </w:divBdr>
      <w:divsChild>
        <w:div w:id="379398311">
          <w:marLeft w:val="0"/>
          <w:marRight w:val="0"/>
          <w:marTop w:val="0"/>
          <w:marBottom w:val="0"/>
          <w:divBdr>
            <w:top w:val="none" w:sz="0" w:space="0" w:color="auto"/>
            <w:left w:val="none" w:sz="0" w:space="0" w:color="auto"/>
            <w:bottom w:val="none" w:sz="0" w:space="0" w:color="auto"/>
            <w:right w:val="none" w:sz="0" w:space="0" w:color="auto"/>
          </w:divBdr>
          <w:divsChild>
            <w:div w:id="992946389">
              <w:marLeft w:val="0"/>
              <w:marRight w:val="0"/>
              <w:marTop w:val="0"/>
              <w:marBottom w:val="0"/>
              <w:divBdr>
                <w:top w:val="none" w:sz="0" w:space="0" w:color="auto"/>
                <w:left w:val="none" w:sz="0" w:space="0" w:color="auto"/>
                <w:bottom w:val="none" w:sz="0" w:space="0" w:color="auto"/>
                <w:right w:val="none" w:sz="0" w:space="0" w:color="auto"/>
              </w:divBdr>
            </w:div>
          </w:divsChild>
        </w:div>
        <w:div w:id="836385512">
          <w:marLeft w:val="0"/>
          <w:marRight w:val="0"/>
          <w:marTop w:val="0"/>
          <w:marBottom w:val="0"/>
          <w:divBdr>
            <w:top w:val="none" w:sz="0" w:space="0" w:color="auto"/>
            <w:left w:val="none" w:sz="0" w:space="0" w:color="auto"/>
            <w:bottom w:val="none" w:sz="0" w:space="0" w:color="auto"/>
            <w:right w:val="none" w:sz="0" w:space="0" w:color="auto"/>
          </w:divBdr>
          <w:divsChild>
            <w:div w:id="711001833">
              <w:marLeft w:val="0"/>
              <w:marRight w:val="0"/>
              <w:marTop w:val="0"/>
              <w:marBottom w:val="0"/>
              <w:divBdr>
                <w:top w:val="none" w:sz="0" w:space="0" w:color="auto"/>
                <w:left w:val="none" w:sz="0" w:space="0" w:color="auto"/>
                <w:bottom w:val="none" w:sz="0" w:space="0" w:color="auto"/>
                <w:right w:val="none" w:sz="0" w:space="0" w:color="auto"/>
              </w:divBdr>
            </w:div>
          </w:divsChild>
        </w:div>
        <w:div w:id="1678075319">
          <w:marLeft w:val="0"/>
          <w:marRight w:val="0"/>
          <w:marTop w:val="0"/>
          <w:marBottom w:val="0"/>
          <w:divBdr>
            <w:top w:val="none" w:sz="0" w:space="0" w:color="auto"/>
            <w:left w:val="none" w:sz="0" w:space="0" w:color="auto"/>
            <w:bottom w:val="none" w:sz="0" w:space="0" w:color="auto"/>
            <w:right w:val="none" w:sz="0" w:space="0" w:color="auto"/>
          </w:divBdr>
          <w:divsChild>
            <w:div w:id="1739396380">
              <w:marLeft w:val="0"/>
              <w:marRight w:val="0"/>
              <w:marTop w:val="0"/>
              <w:marBottom w:val="0"/>
              <w:divBdr>
                <w:top w:val="none" w:sz="0" w:space="0" w:color="auto"/>
                <w:left w:val="none" w:sz="0" w:space="0" w:color="auto"/>
                <w:bottom w:val="none" w:sz="0" w:space="0" w:color="auto"/>
                <w:right w:val="none" w:sz="0" w:space="0" w:color="auto"/>
              </w:divBdr>
            </w:div>
          </w:divsChild>
        </w:div>
        <w:div w:id="1686711041">
          <w:marLeft w:val="0"/>
          <w:marRight w:val="0"/>
          <w:marTop w:val="0"/>
          <w:marBottom w:val="0"/>
          <w:divBdr>
            <w:top w:val="none" w:sz="0" w:space="0" w:color="auto"/>
            <w:left w:val="none" w:sz="0" w:space="0" w:color="auto"/>
            <w:bottom w:val="none" w:sz="0" w:space="0" w:color="auto"/>
            <w:right w:val="none" w:sz="0" w:space="0" w:color="auto"/>
          </w:divBdr>
          <w:divsChild>
            <w:div w:id="1073892420">
              <w:marLeft w:val="0"/>
              <w:marRight w:val="0"/>
              <w:marTop w:val="0"/>
              <w:marBottom w:val="0"/>
              <w:divBdr>
                <w:top w:val="none" w:sz="0" w:space="0" w:color="auto"/>
                <w:left w:val="none" w:sz="0" w:space="0" w:color="auto"/>
                <w:bottom w:val="none" w:sz="0" w:space="0" w:color="auto"/>
                <w:right w:val="none" w:sz="0" w:space="0" w:color="auto"/>
              </w:divBdr>
            </w:div>
          </w:divsChild>
        </w:div>
        <w:div w:id="1169752867">
          <w:marLeft w:val="0"/>
          <w:marRight w:val="0"/>
          <w:marTop w:val="0"/>
          <w:marBottom w:val="0"/>
          <w:divBdr>
            <w:top w:val="none" w:sz="0" w:space="0" w:color="auto"/>
            <w:left w:val="none" w:sz="0" w:space="0" w:color="auto"/>
            <w:bottom w:val="none" w:sz="0" w:space="0" w:color="auto"/>
            <w:right w:val="none" w:sz="0" w:space="0" w:color="auto"/>
          </w:divBdr>
          <w:divsChild>
            <w:div w:id="1447119705">
              <w:marLeft w:val="0"/>
              <w:marRight w:val="0"/>
              <w:marTop w:val="0"/>
              <w:marBottom w:val="0"/>
              <w:divBdr>
                <w:top w:val="none" w:sz="0" w:space="0" w:color="auto"/>
                <w:left w:val="none" w:sz="0" w:space="0" w:color="auto"/>
                <w:bottom w:val="none" w:sz="0" w:space="0" w:color="auto"/>
                <w:right w:val="none" w:sz="0" w:space="0" w:color="auto"/>
              </w:divBdr>
            </w:div>
          </w:divsChild>
        </w:div>
        <w:div w:id="1573082958">
          <w:marLeft w:val="0"/>
          <w:marRight w:val="0"/>
          <w:marTop w:val="0"/>
          <w:marBottom w:val="0"/>
          <w:divBdr>
            <w:top w:val="none" w:sz="0" w:space="0" w:color="auto"/>
            <w:left w:val="none" w:sz="0" w:space="0" w:color="auto"/>
            <w:bottom w:val="none" w:sz="0" w:space="0" w:color="auto"/>
            <w:right w:val="none" w:sz="0" w:space="0" w:color="auto"/>
          </w:divBdr>
          <w:divsChild>
            <w:div w:id="1831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ACC87-E43E-4AF7-8933-20DB7964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3</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 Western Blotting Kit</dc:title>
  <dc:creator>ThinkPad</dc:creator>
  <cp:lastModifiedBy>Windows User</cp:lastModifiedBy>
  <cp:revision>140</cp:revision>
  <dcterms:created xsi:type="dcterms:W3CDTF">2015-04-04T03:54:00Z</dcterms:created>
  <dcterms:modified xsi:type="dcterms:W3CDTF">2022-07-29T09:15:00Z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